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B6" w:rsidRPr="00C850B6" w:rsidRDefault="00C850B6">
      <w:pPr>
        <w:rPr>
          <w:rFonts w:ascii="標楷體" w:eastAsia="標楷體" w:hAnsi="標楷體"/>
          <w:b/>
          <w:sz w:val="32"/>
          <w:szCs w:val="32"/>
        </w:rPr>
      </w:pPr>
      <w:r w:rsidRPr="00C850B6">
        <w:rPr>
          <w:rFonts w:ascii="標楷體" w:eastAsia="標楷體" w:hAnsi="標楷體" w:hint="eastAsia"/>
          <w:b/>
          <w:sz w:val="32"/>
          <w:szCs w:val="32"/>
        </w:rPr>
        <w:t>連江</w:t>
      </w:r>
      <w:r w:rsidRPr="00C850B6">
        <w:rPr>
          <w:rFonts w:ascii="標楷體" w:eastAsia="標楷體" w:hAnsi="標楷體"/>
          <w:b/>
          <w:sz w:val="32"/>
          <w:szCs w:val="32"/>
        </w:rPr>
        <w:t>地院「國民法官法」</w:t>
      </w:r>
      <w:r w:rsidRPr="00C850B6">
        <w:rPr>
          <w:rFonts w:ascii="標楷體" w:eastAsia="標楷體" w:hAnsi="標楷體" w:hint="eastAsia"/>
          <w:b/>
          <w:sz w:val="32"/>
          <w:szCs w:val="32"/>
        </w:rPr>
        <w:t>宣</w:t>
      </w:r>
      <w:r w:rsidRPr="00C850B6">
        <w:rPr>
          <w:rFonts w:ascii="標楷體" w:eastAsia="標楷體" w:hAnsi="標楷體"/>
          <w:b/>
          <w:sz w:val="32"/>
          <w:szCs w:val="32"/>
        </w:rPr>
        <w:t>導及有獎徵</w:t>
      </w:r>
      <w:r w:rsidRPr="00C850B6">
        <w:rPr>
          <w:rFonts w:ascii="標楷體" w:eastAsia="標楷體" w:hAnsi="標楷體" w:hint="eastAsia"/>
          <w:b/>
          <w:sz w:val="32"/>
          <w:szCs w:val="32"/>
        </w:rPr>
        <w:t>答</w:t>
      </w:r>
      <w:r w:rsidRPr="00C850B6">
        <w:rPr>
          <w:rFonts w:ascii="標楷體" w:eastAsia="標楷體" w:hAnsi="標楷體"/>
          <w:b/>
          <w:sz w:val="32"/>
          <w:szCs w:val="32"/>
        </w:rPr>
        <w:t>活動又來囉，歡迎大家</w:t>
      </w:r>
      <w:r w:rsidRPr="00C850B6">
        <w:rPr>
          <w:rFonts w:ascii="標楷體" w:eastAsia="標楷體" w:hAnsi="標楷體" w:hint="eastAsia"/>
          <w:b/>
          <w:sz w:val="32"/>
          <w:szCs w:val="32"/>
        </w:rPr>
        <w:t>踴</w:t>
      </w:r>
      <w:r w:rsidRPr="00C850B6">
        <w:rPr>
          <w:rFonts w:ascii="標楷體" w:eastAsia="標楷體" w:hAnsi="標楷體"/>
          <w:b/>
          <w:sz w:val="32"/>
          <w:szCs w:val="32"/>
        </w:rPr>
        <w:t>躍參加！</w:t>
      </w:r>
    </w:p>
    <w:p w:rsidR="00C850B6" w:rsidRDefault="00C850B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「國</w:t>
      </w:r>
      <w:r>
        <w:rPr>
          <w:rFonts w:ascii="標楷體" w:eastAsia="標楷體" w:hAnsi="標楷體"/>
          <w:sz w:val="32"/>
          <w:szCs w:val="32"/>
        </w:rPr>
        <w:t>民法官法」</w:t>
      </w:r>
      <w:r w:rsidR="00E04687">
        <w:rPr>
          <w:rFonts w:ascii="標楷體" w:eastAsia="標楷體" w:hAnsi="標楷體" w:hint="eastAsia"/>
          <w:sz w:val="32"/>
          <w:szCs w:val="32"/>
        </w:rPr>
        <w:t>已</w:t>
      </w:r>
      <w:r>
        <w:rPr>
          <w:rFonts w:ascii="標楷體" w:eastAsia="標楷體" w:hAnsi="標楷體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>112年1月1日</w:t>
      </w:r>
      <w:r>
        <w:rPr>
          <w:rFonts w:ascii="標楷體" w:eastAsia="標楷體" w:hAnsi="標楷體"/>
          <w:sz w:val="32"/>
          <w:szCs w:val="32"/>
        </w:rPr>
        <w:t>正式施行，</w:t>
      </w:r>
      <w:r w:rsidR="00E04687">
        <w:rPr>
          <w:rFonts w:ascii="標楷體" w:eastAsia="標楷體" w:hAnsi="標楷體" w:hint="eastAsia"/>
          <w:sz w:val="32"/>
          <w:szCs w:val="32"/>
        </w:rPr>
        <w:t>本院擇於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965987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965987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965987">
        <w:rPr>
          <w:rFonts w:ascii="標楷體" w:eastAsia="標楷體" w:hAnsi="標楷體" w:hint="eastAsia"/>
          <w:sz w:val="32"/>
          <w:szCs w:val="32"/>
        </w:rPr>
        <w:t>28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965987">
        <w:rPr>
          <w:rFonts w:ascii="標楷體" w:eastAsia="標楷體" w:hAnsi="標楷體" w:hint="eastAsia"/>
          <w:sz w:val="32"/>
          <w:szCs w:val="32"/>
        </w:rPr>
        <w:t>上</w:t>
      </w:r>
      <w:r w:rsidR="00E04687">
        <w:rPr>
          <w:rFonts w:ascii="標楷體" w:eastAsia="標楷體" w:hAnsi="標楷體" w:hint="eastAsia"/>
          <w:sz w:val="32"/>
          <w:szCs w:val="32"/>
        </w:rPr>
        <w:t>午</w:t>
      </w:r>
      <w:r w:rsidR="00965987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時</w:t>
      </w:r>
      <w:r w:rsidR="001018ED">
        <w:rPr>
          <w:rFonts w:ascii="標楷體" w:eastAsia="標楷體" w:hAnsi="標楷體" w:hint="eastAsia"/>
          <w:sz w:val="32"/>
          <w:szCs w:val="32"/>
        </w:rPr>
        <w:t>天后宮旁</w:t>
      </w:r>
      <w:r w:rsidR="00965987">
        <w:rPr>
          <w:rFonts w:ascii="標楷體" w:eastAsia="標楷體" w:hAnsi="標楷體" w:hint="eastAsia"/>
          <w:sz w:val="32"/>
          <w:szCs w:val="32"/>
        </w:rPr>
        <w:t>之</w:t>
      </w:r>
      <w:r>
        <w:rPr>
          <w:rFonts w:ascii="標楷體" w:eastAsia="標楷體" w:hAnsi="標楷體"/>
          <w:sz w:val="32"/>
          <w:szCs w:val="32"/>
        </w:rPr>
        <w:t>廣場</w:t>
      </w:r>
      <w:r w:rsidR="00A76E39">
        <w:rPr>
          <w:rFonts w:ascii="標楷體" w:eastAsia="標楷體" w:hAnsi="標楷體" w:hint="eastAsia"/>
          <w:sz w:val="32"/>
          <w:szCs w:val="32"/>
        </w:rPr>
        <w:t>設攤</w:t>
      </w:r>
      <w:r>
        <w:rPr>
          <w:rFonts w:ascii="標楷體" w:eastAsia="標楷體" w:hAnsi="標楷體"/>
          <w:sz w:val="32"/>
          <w:szCs w:val="32"/>
        </w:rPr>
        <w:t>辦理</w:t>
      </w:r>
      <w:r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國民法官</w:t>
      </w:r>
      <w:r>
        <w:rPr>
          <w:rFonts w:ascii="標楷體" w:eastAsia="標楷體" w:hAnsi="標楷體" w:hint="eastAsia"/>
          <w:sz w:val="32"/>
          <w:szCs w:val="32"/>
        </w:rPr>
        <w:t>宣導</w:t>
      </w:r>
      <w:r w:rsidR="00E04687">
        <w:rPr>
          <w:rFonts w:ascii="標楷體" w:eastAsia="標楷體" w:hAnsi="標楷體" w:hint="eastAsia"/>
          <w:sz w:val="32"/>
          <w:szCs w:val="32"/>
        </w:rPr>
        <w:t>活動</w:t>
      </w:r>
      <w:r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/>
          <w:sz w:val="32"/>
          <w:szCs w:val="32"/>
        </w:rPr>
        <w:t>，</w:t>
      </w:r>
      <w:r w:rsidR="004C7CCE">
        <w:rPr>
          <w:rFonts w:ascii="標楷體" w:eastAsia="標楷體" w:hAnsi="標楷體" w:hint="eastAsia"/>
          <w:sz w:val="32"/>
          <w:szCs w:val="32"/>
        </w:rPr>
        <w:t>活</w:t>
      </w:r>
      <w:r w:rsidR="004C7CCE">
        <w:rPr>
          <w:rFonts w:ascii="標楷體" w:eastAsia="標楷體" w:hAnsi="標楷體"/>
          <w:sz w:val="32"/>
          <w:szCs w:val="32"/>
        </w:rPr>
        <w:t>動順序</w:t>
      </w:r>
      <w:r w:rsidR="004C7CCE">
        <w:rPr>
          <w:rFonts w:ascii="標楷體" w:eastAsia="標楷體" w:hAnsi="標楷體" w:hint="eastAsia"/>
          <w:sz w:val="32"/>
          <w:szCs w:val="32"/>
        </w:rPr>
        <w:t>及</w:t>
      </w:r>
      <w:r w:rsidR="004C7CCE">
        <w:rPr>
          <w:rFonts w:ascii="標楷體" w:eastAsia="標楷體" w:hAnsi="標楷體"/>
          <w:sz w:val="32"/>
          <w:szCs w:val="32"/>
        </w:rPr>
        <w:t>內容</w:t>
      </w:r>
      <w:r>
        <w:rPr>
          <w:rFonts w:ascii="標楷體" w:eastAsia="標楷體" w:hAnsi="標楷體"/>
          <w:sz w:val="32"/>
          <w:szCs w:val="32"/>
        </w:rPr>
        <w:t>如下：</w:t>
      </w:r>
    </w:p>
    <w:p w:rsidR="009A4831" w:rsidRPr="009A4831" w:rsidRDefault="001018ED" w:rsidP="009A483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A4831">
        <w:rPr>
          <w:rFonts w:ascii="標楷體" w:eastAsia="標楷體" w:hAnsi="標楷體" w:hint="eastAsia"/>
          <w:sz w:val="32"/>
          <w:szCs w:val="32"/>
        </w:rPr>
        <w:t>上午</w:t>
      </w:r>
      <w:r w:rsidR="000B418E">
        <w:rPr>
          <w:rFonts w:ascii="標楷體" w:eastAsia="標楷體" w:hAnsi="標楷體" w:hint="eastAsia"/>
          <w:sz w:val="32"/>
          <w:szCs w:val="32"/>
        </w:rPr>
        <w:t>10:3</w:t>
      </w:r>
      <w:r w:rsidRPr="009A4831">
        <w:rPr>
          <w:rFonts w:ascii="標楷體" w:eastAsia="標楷體" w:hAnsi="標楷體" w:hint="eastAsia"/>
          <w:sz w:val="32"/>
          <w:szCs w:val="32"/>
        </w:rPr>
        <w:t>0</w:t>
      </w:r>
      <w:r w:rsidR="00331B1D" w:rsidRPr="009A4831">
        <w:rPr>
          <w:rFonts w:ascii="標楷體" w:eastAsia="標楷體" w:hAnsi="標楷體" w:hint="eastAsia"/>
          <w:sz w:val="32"/>
          <w:szCs w:val="32"/>
        </w:rPr>
        <w:t>至11:00為宣導國民法官法，</w:t>
      </w:r>
      <w:r w:rsidR="009A4831">
        <w:rPr>
          <w:rFonts w:ascii="標楷體" w:eastAsia="標楷體" w:hAnsi="標楷體" w:hint="eastAsia"/>
          <w:sz w:val="32"/>
          <w:szCs w:val="32"/>
        </w:rPr>
        <w:t>主持人</w:t>
      </w:r>
      <w:r w:rsidR="009A4831" w:rsidRPr="009A4831">
        <w:rPr>
          <w:rFonts w:ascii="標楷體" w:eastAsia="標楷體" w:hAnsi="標楷體" w:hint="eastAsia"/>
          <w:sz w:val="32"/>
          <w:szCs w:val="32"/>
        </w:rPr>
        <w:t>會不定時的對國民法</w:t>
      </w:r>
      <w:r w:rsidR="009A4831">
        <w:rPr>
          <w:rFonts w:ascii="標楷體" w:eastAsia="標楷體" w:hAnsi="標楷體" w:hint="eastAsia"/>
          <w:sz w:val="32"/>
          <w:szCs w:val="32"/>
        </w:rPr>
        <w:t>官法提問，在場參與者可以舉手，經主持人指定舉手者，答對即</w:t>
      </w:r>
      <w:r w:rsidR="000B418E">
        <w:rPr>
          <w:rFonts w:ascii="標楷體" w:eastAsia="標楷體" w:hAnsi="標楷體" w:hint="eastAsia"/>
          <w:sz w:val="32"/>
          <w:szCs w:val="32"/>
        </w:rPr>
        <w:t>可</w:t>
      </w:r>
      <w:r w:rsidR="009A4831">
        <w:rPr>
          <w:rFonts w:ascii="標楷體" w:eastAsia="標楷體" w:hAnsi="標楷體" w:hint="eastAsia"/>
          <w:sz w:val="32"/>
          <w:szCs w:val="32"/>
        </w:rPr>
        <w:t>獲得由司法院製作之國民法官精美小物</w:t>
      </w:r>
      <w:r w:rsidR="009A4831" w:rsidRPr="009A4831">
        <w:rPr>
          <w:rFonts w:ascii="標楷體" w:eastAsia="標楷體" w:hAnsi="標楷體" w:hint="eastAsia"/>
          <w:sz w:val="32"/>
          <w:szCs w:val="32"/>
        </w:rPr>
        <w:t>一份。</w:t>
      </w:r>
    </w:p>
    <w:p w:rsidR="004C7CCE" w:rsidRPr="009A4831" w:rsidRDefault="00965987" w:rsidP="009A483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9A4831">
        <w:rPr>
          <w:rFonts w:ascii="標楷體" w:eastAsia="標楷體" w:hAnsi="標楷體" w:hint="eastAsia"/>
          <w:sz w:val="32"/>
          <w:szCs w:val="32"/>
        </w:rPr>
        <w:t>上</w:t>
      </w:r>
      <w:r w:rsidR="00E04687" w:rsidRPr="009A4831">
        <w:rPr>
          <w:rFonts w:ascii="標楷體" w:eastAsia="標楷體" w:hAnsi="標楷體" w:hint="eastAsia"/>
          <w:sz w:val="32"/>
          <w:szCs w:val="32"/>
        </w:rPr>
        <w:t>午</w:t>
      </w:r>
      <w:r w:rsidR="001018ED" w:rsidRPr="009A4831">
        <w:rPr>
          <w:rFonts w:ascii="標楷體" w:eastAsia="標楷體" w:hAnsi="標楷體" w:hint="eastAsia"/>
          <w:sz w:val="32"/>
          <w:szCs w:val="32"/>
        </w:rPr>
        <w:t>11</w:t>
      </w:r>
      <w:r w:rsidR="00C850B6" w:rsidRPr="009A4831">
        <w:rPr>
          <w:rFonts w:ascii="標楷體" w:eastAsia="標楷體" w:hAnsi="標楷體" w:hint="eastAsia"/>
          <w:sz w:val="32"/>
          <w:szCs w:val="32"/>
        </w:rPr>
        <w:t>：</w:t>
      </w:r>
      <w:r w:rsidRPr="009A4831">
        <w:rPr>
          <w:rFonts w:ascii="標楷體" w:eastAsia="標楷體" w:hAnsi="標楷體" w:hint="eastAsia"/>
          <w:sz w:val="32"/>
          <w:szCs w:val="32"/>
        </w:rPr>
        <w:t>0</w:t>
      </w:r>
      <w:r w:rsidR="00C850B6" w:rsidRPr="009A4831">
        <w:rPr>
          <w:rFonts w:ascii="標楷體" w:eastAsia="標楷體" w:hAnsi="標楷體" w:hint="eastAsia"/>
          <w:sz w:val="32"/>
          <w:szCs w:val="32"/>
        </w:rPr>
        <w:t>0</w:t>
      </w:r>
      <w:r w:rsidR="001018ED" w:rsidRPr="009A4831">
        <w:rPr>
          <w:rFonts w:ascii="標楷體" w:eastAsia="標楷體" w:hAnsi="標楷體" w:hint="eastAsia"/>
          <w:sz w:val="32"/>
          <w:szCs w:val="32"/>
        </w:rPr>
        <w:t>至14:00</w:t>
      </w:r>
      <w:r w:rsidR="004C7CCE" w:rsidRPr="009A4831">
        <w:rPr>
          <w:rFonts w:ascii="標楷體" w:eastAsia="標楷體" w:hAnsi="標楷體" w:hint="eastAsia"/>
          <w:sz w:val="32"/>
          <w:szCs w:val="32"/>
        </w:rPr>
        <w:t>於</w:t>
      </w:r>
      <w:r w:rsidR="009A4831">
        <w:rPr>
          <w:rFonts w:ascii="標楷體" w:eastAsia="標楷體" w:hAnsi="標楷體" w:hint="eastAsia"/>
          <w:sz w:val="32"/>
          <w:szCs w:val="32"/>
        </w:rPr>
        <w:t>依序排隊</w:t>
      </w:r>
      <w:r w:rsidR="001018ED" w:rsidRPr="009A4831">
        <w:rPr>
          <w:rFonts w:ascii="標楷體" w:eastAsia="標楷體" w:hAnsi="標楷體" w:hint="eastAsia"/>
          <w:sz w:val="32"/>
          <w:szCs w:val="32"/>
        </w:rPr>
        <w:t>進行</w:t>
      </w:r>
      <w:r w:rsidR="004C7CCE" w:rsidRPr="009A4831">
        <w:rPr>
          <w:rFonts w:ascii="標楷體" w:eastAsia="標楷體" w:hAnsi="標楷體" w:hint="eastAsia"/>
          <w:sz w:val="32"/>
          <w:szCs w:val="32"/>
        </w:rPr>
        <w:t>有獎</w:t>
      </w:r>
      <w:r w:rsidR="004C7CCE" w:rsidRPr="009A4831">
        <w:rPr>
          <w:rFonts w:ascii="標楷體" w:eastAsia="標楷體" w:hAnsi="標楷體"/>
          <w:sz w:val="32"/>
          <w:szCs w:val="32"/>
        </w:rPr>
        <w:t>徵</w:t>
      </w:r>
      <w:r w:rsidR="004C7CCE" w:rsidRPr="009A4831">
        <w:rPr>
          <w:rFonts w:ascii="標楷體" w:eastAsia="標楷體" w:hAnsi="標楷體" w:hint="eastAsia"/>
          <w:sz w:val="32"/>
          <w:szCs w:val="32"/>
        </w:rPr>
        <w:t>答，</w:t>
      </w:r>
      <w:r w:rsidR="009A4831">
        <w:rPr>
          <w:rFonts w:ascii="標楷體" w:eastAsia="標楷體" w:hAnsi="標楷體" w:hint="eastAsia"/>
          <w:sz w:val="32"/>
          <w:szCs w:val="32"/>
        </w:rPr>
        <w:t>答對者即可獲得精美禮品一份，</w:t>
      </w:r>
      <w:r w:rsidR="004C7CCE" w:rsidRPr="009A4831">
        <w:rPr>
          <w:rFonts w:ascii="標楷體" w:eastAsia="標楷體" w:hAnsi="標楷體" w:hint="eastAsia"/>
          <w:sz w:val="32"/>
          <w:szCs w:val="32"/>
        </w:rPr>
        <w:t>總</w:t>
      </w:r>
      <w:r w:rsidR="004C7CCE" w:rsidRPr="009A4831">
        <w:rPr>
          <w:rFonts w:ascii="標楷體" w:eastAsia="標楷體" w:hAnsi="標楷體"/>
          <w:sz w:val="32"/>
          <w:szCs w:val="32"/>
        </w:rPr>
        <w:t>計</w:t>
      </w:r>
      <w:r w:rsidR="00331B1D" w:rsidRPr="009A4831">
        <w:rPr>
          <w:rFonts w:ascii="標楷體" w:eastAsia="標楷體" w:hAnsi="標楷體" w:hint="eastAsia"/>
          <w:sz w:val="32"/>
          <w:szCs w:val="32"/>
        </w:rPr>
        <w:t>30個品項300個獎品</w:t>
      </w:r>
      <w:r w:rsidR="004C7CCE" w:rsidRPr="009A4831">
        <w:rPr>
          <w:rFonts w:ascii="標楷體" w:eastAsia="標楷體" w:hAnsi="標楷體"/>
          <w:sz w:val="32"/>
          <w:szCs w:val="32"/>
        </w:rPr>
        <w:t>，發完為止。</w:t>
      </w:r>
    </w:p>
    <w:p w:rsidR="000A6FB2" w:rsidRPr="009A4831" w:rsidRDefault="00BD5341" w:rsidP="009A483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</w:t>
      </w:r>
      <w:r>
        <w:rPr>
          <w:rFonts w:ascii="標楷體" w:eastAsia="標楷體" w:hAnsi="標楷體"/>
          <w:sz w:val="32"/>
          <w:szCs w:val="32"/>
        </w:rPr>
        <w:t>：</w:t>
      </w:r>
    </w:p>
    <w:p w:rsidR="00207842" w:rsidRDefault="00207842" w:rsidP="00BD534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關</w:t>
      </w:r>
      <w:r>
        <w:rPr>
          <w:rFonts w:ascii="標楷體" w:eastAsia="標楷體" w:hAnsi="標楷體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>本</w:t>
      </w:r>
      <w:r>
        <w:rPr>
          <w:rFonts w:ascii="標楷體" w:eastAsia="標楷體" w:hAnsi="標楷體"/>
          <w:sz w:val="32"/>
          <w:szCs w:val="32"/>
        </w:rPr>
        <w:t>次有獎徵</w:t>
      </w:r>
      <w:r>
        <w:rPr>
          <w:rFonts w:ascii="標楷體" w:eastAsia="標楷體" w:hAnsi="標楷體" w:hint="eastAsia"/>
          <w:sz w:val="32"/>
          <w:szCs w:val="32"/>
        </w:rPr>
        <w:t>答</w:t>
      </w:r>
      <w:r>
        <w:rPr>
          <w:rFonts w:ascii="標楷體" w:eastAsia="標楷體" w:hAnsi="標楷體"/>
          <w:sz w:val="32"/>
          <w:szCs w:val="32"/>
        </w:rPr>
        <w:t>活動的答案</w:t>
      </w:r>
      <w:r w:rsidR="0044310F">
        <w:rPr>
          <w:rFonts w:ascii="標楷體" w:eastAsia="標楷體" w:hAnsi="標楷體" w:hint="eastAsia"/>
          <w:sz w:val="32"/>
          <w:szCs w:val="32"/>
        </w:rPr>
        <w:t>會</w:t>
      </w:r>
      <w:r>
        <w:rPr>
          <w:rFonts w:ascii="標楷體" w:eastAsia="標楷體" w:hAnsi="標楷體"/>
          <w:sz w:val="32"/>
          <w:szCs w:val="32"/>
        </w:rPr>
        <w:t>在以下</w:t>
      </w:r>
      <w:r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國民法官法宣導</w:t>
      </w:r>
      <w:r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/>
          <w:sz w:val="32"/>
          <w:szCs w:val="32"/>
        </w:rPr>
        <w:t>內容</w:t>
      </w:r>
      <w:r w:rsidR="0044310F">
        <w:rPr>
          <w:rFonts w:ascii="標楷體" w:eastAsia="標楷體" w:hAnsi="標楷體" w:hint="eastAsia"/>
          <w:sz w:val="32"/>
          <w:szCs w:val="32"/>
        </w:rPr>
        <w:t>以</w:t>
      </w:r>
      <w:r w:rsidR="0044310F">
        <w:rPr>
          <w:rFonts w:ascii="標楷體" w:eastAsia="標楷體" w:hAnsi="標楷體"/>
          <w:sz w:val="32"/>
          <w:szCs w:val="32"/>
        </w:rPr>
        <w:t>及當天現場</w:t>
      </w:r>
      <w:r w:rsidR="0044310F">
        <w:rPr>
          <w:rFonts w:ascii="標楷體" w:eastAsia="標楷體" w:hAnsi="標楷體" w:hint="eastAsia"/>
          <w:sz w:val="32"/>
          <w:szCs w:val="32"/>
        </w:rPr>
        <w:t>宣</w:t>
      </w:r>
      <w:r w:rsidR="0044310F">
        <w:rPr>
          <w:rFonts w:ascii="標楷體" w:eastAsia="標楷體" w:hAnsi="標楷體"/>
          <w:sz w:val="32"/>
          <w:szCs w:val="32"/>
        </w:rPr>
        <w:t>導活動看</w:t>
      </w:r>
      <w:r w:rsidR="0044310F">
        <w:rPr>
          <w:rFonts w:ascii="標楷體" w:eastAsia="標楷體" w:hAnsi="標楷體" w:hint="eastAsia"/>
          <w:sz w:val="32"/>
          <w:szCs w:val="32"/>
        </w:rPr>
        <w:t>版</w:t>
      </w:r>
      <w:r w:rsidR="0044310F">
        <w:rPr>
          <w:rFonts w:ascii="標楷體" w:eastAsia="標楷體" w:hAnsi="標楷體"/>
          <w:sz w:val="32"/>
          <w:szCs w:val="32"/>
        </w:rPr>
        <w:t>。</w:t>
      </w:r>
    </w:p>
    <w:p w:rsidR="00086BEC" w:rsidRDefault="00086BEC" w:rsidP="00BD534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</w:t>
      </w:r>
      <w:r>
        <w:rPr>
          <w:rFonts w:ascii="標楷體" w:eastAsia="標楷體" w:hAnsi="標楷體"/>
          <w:sz w:val="32"/>
          <w:szCs w:val="32"/>
        </w:rPr>
        <w:t>活動</w:t>
      </w:r>
      <w:r>
        <w:rPr>
          <w:rFonts w:ascii="標楷體" w:eastAsia="標楷體" w:hAnsi="標楷體" w:hint="eastAsia"/>
          <w:sz w:val="32"/>
          <w:szCs w:val="32"/>
        </w:rPr>
        <w:t>如</w:t>
      </w:r>
      <w:r>
        <w:rPr>
          <w:rFonts w:ascii="標楷體" w:eastAsia="標楷體" w:hAnsi="標楷體"/>
          <w:sz w:val="32"/>
          <w:szCs w:val="32"/>
        </w:rPr>
        <w:t>有任何疑義</w:t>
      </w:r>
      <w:r w:rsidR="00E0468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請與本院聯絡，電話</w:t>
      </w:r>
      <w:r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0836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E04687">
        <w:rPr>
          <w:rFonts w:ascii="標楷體" w:eastAsia="標楷體" w:hAnsi="標楷體"/>
          <w:sz w:val="32"/>
          <w:szCs w:val="32"/>
        </w:rPr>
        <w:t>22</w:t>
      </w:r>
      <w:r>
        <w:rPr>
          <w:rFonts w:ascii="標楷體" w:eastAsia="標楷體" w:hAnsi="標楷體"/>
          <w:sz w:val="32"/>
          <w:szCs w:val="32"/>
        </w:rPr>
        <w:t>477</w:t>
      </w:r>
      <w:r>
        <w:rPr>
          <w:rFonts w:ascii="標楷體" w:eastAsia="標楷體" w:hAnsi="標楷體" w:hint="eastAsia"/>
          <w:sz w:val="32"/>
          <w:szCs w:val="32"/>
        </w:rPr>
        <w:t>轉20</w:t>
      </w:r>
      <w:r w:rsidR="00E04687">
        <w:rPr>
          <w:rFonts w:ascii="標楷體" w:eastAsia="標楷體" w:hAnsi="標楷體"/>
          <w:sz w:val="32"/>
          <w:szCs w:val="32"/>
        </w:rPr>
        <w:t>5</w:t>
      </w:r>
      <w:r w:rsidR="00E04687">
        <w:rPr>
          <w:rFonts w:ascii="標楷體" w:eastAsia="標楷體" w:hAnsi="標楷體" w:hint="eastAsia"/>
          <w:sz w:val="32"/>
          <w:szCs w:val="32"/>
        </w:rPr>
        <w:t>許</w:t>
      </w:r>
      <w:r>
        <w:rPr>
          <w:rFonts w:ascii="標楷體" w:eastAsia="標楷體" w:hAnsi="標楷體"/>
          <w:sz w:val="32"/>
          <w:szCs w:val="32"/>
        </w:rPr>
        <w:t>書記官。</w:t>
      </w:r>
    </w:p>
    <w:p w:rsidR="0044310F" w:rsidRDefault="0044310F" w:rsidP="0044310F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</w:p>
    <w:p w:rsidR="009A4831" w:rsidRDefault="009A4831" w:rsidP="0044310F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</w:p>
    <w:p w:rsidR="0044310F" w:rsidRPr="0044310F" w:rsidRDefault="0044310F" w:rsidP="00E04687">
      <w:pPr>
        <w:rPr>
          <w:rFonts w:ascii="標楷體" w:eastAsia="標楷體" w:hAnsi="標楷體"/>
          <w:caps/>
          <w:sz w:val="32"/>
          <w:szCs w:val="32"/>
        </w:rPr>
      </w:pPr>
      <w:r w:rsidRPr="0044310F">
        <w:rPr>
          <w:rFonts w:ascii="標楷體" w:eastAsia="標楷體" w:hAnsi="標楷體" w:cs="Helvetica" w:hint="eastAsia"/>
          <w:color w:val="202020"/>
          <w:sz w:val="32"/>
          <w:szCs w:val="32"/>
        </w:rPr>
        <w:lastRenderedPageBreak/>
        <w:t>連江地院</w:t>
      </w:r>
      <w:r w:rsidR="009A4831">
        <w:rPr>
          <w:rFonts w:ascii="標楷體" w:eastAsia="標楷體" w:hAnsi="標楷體" w:cs="Helvetica" w:hint="eastAsia"/>
          <w:color w:val="202020"/>
          <w:sz w:val="32"/>
          <w:szCs w:val="32"/>
        </w:rPr>
        <w:t>游</w:t>
      </w:r>
      <w:r w:rsidRPr="0044310F">
        <w:rPr>
          <w:rFonts w:ascii="標楷體" w:eastAsia="標楷體" w:hAnsi="標楷體" w:cs="Helvetica"/>
          <w:color w:val="202020"/>
          <w:sz w:val="32"/>
          <w:szCs w:val="32"/>
        </w:rPr>
        <w:t>院長</w:t>
      </w:r>
      <w:r w:rsidR="00A76E39">
        <w:rPr>
          <w:rFonts w:ascii="標楷體" w:eastAsia="標楷體" w:hAnsi="標楷體" w:cs="Helvetica" w:hint="eastAsia"/>
          <w:color w:val="202020"/>
          <w:sz w:val="32"/>
          <w:szCs w:val="32"/>
        </w:rPr>
        <w:t>溫馨</w:t>
      </w:r>
      <w:r w:rsidRPr="0044310F">
        <w:rPr>
          <w:rFonts w:ascii="標楷體" w:eastAsia="標楷體" w:hAnsi="標楷體" w:cs="Helvetica"/>
          <w:color w:val="202020"/>
          <w:sz w:val="32"/>
          <w:szCs w:val="32"/>
        </w:rPr>
        <w:t>提醒，在國民法官制度施行後，法院有4個「不會」，要提醒民眾特別注意，不要上了詐騙集團的當︰第一、法院不會要求國民法官加入LINE群組，第二，法院不會要求國民法官提供保證金，第三，法院不會要求國民法官提供存摺或提款卡，第四，法院不會要求國民法官操作自動提款機。</w:t>
      </w:r>
    </w:p>
    <w:p w:rsidR="00617CE4" w:rsidRDefault="00617CE4"/>
    <w:p w:rsidR="00617CE4" w:rsidRPr="00617CE4" w:rsidRDefault="0044310F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              </w:t>
      </w:r>
    </w:p>
    <w:p w:rsidR="00617CE4" w:rsidRPr="00086BEC" w:rsidRDefault="00617CE4">
      <w:r>
        <w:rPr>
          <w:rFonts w:hint="eastAsia"/>
        </w:rPr>
        <w:t xml:space="preserve">                                          </w:t>
      </w:r>
    </w:p>
    <w:sectPr w:rsidR="00617CE4" w:rsidRPr="00086B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AB" w:rsidRDefault="00EF1AAB" w:rsidP="00F64920">
      <w:r>
        <w:separator/>
      </w:r>
    </w:p>
  </w:endnote>
  <w:endnote w:type="continuationSeparator" w:id="0">
    <w:p w:rsidR="00EF1AAB" w:rsidRDefault="00EF1AAB" w:rsidP="00F6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AB" w:rsidRDefault="00EF1AAB" w:rsidP="00F64920">
      <w:r>
        <w:separator/>
      </w:r>
    </w:p>
  </w:footnote>
  <w:footnote w:type="continuationSeparator" w:id="0">
    <w:p w:rsidR="00EF1AAB" w:rsidRDefault="00EF1AAB" w:rsidP="00F64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384E"/>
    <w:multiLevelType w:val="hybridMultilevel"/>
    <w:tmpl w:val="3BBE5C90"/>
    <w:lvl w:ilvl="0" w:tplc="0588A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7A4F4C"/>
    <w:multiLevelType w:val="hybridMultilevel"/>
    <w:tmpl w:val="8794E212"/>
    <w:lvl w:ilvl="0" w:tplc="25F48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F22D76"/>
    <w:multiLevelType w:val="hybridMultilevel"/>
    <w:tmpl w:val="F17A81AA"/>
    <w:lvl w:ilvl="0" w:tplc="48041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B6"/>
    <w:rsid w:val="00086BEC"/>
    <w:rsid w:val="000A6FB2"/>
    <w:rsid w:val="000B418E"/>
    <w:rsid w:val="001018ED"/>
    <w:rsid w:val="00207842"/>
    <w:rsid w:val="00297D21"/>
    <w:rsid w:val="00304C2B"/>
    <w:rsid w:val="00331B1D"/>
    <w:rsid w:val="00331B9B"/>
    <w:rsid w:val="0044310F"/>
    <w:rsid w:val="00486B68"/>
    <w:rsid w:val="004B2D18"/>
    <w:rsid w:val="004C7CCE"/>
    <w:rsid w:val="0054153F"/>
    <w:rsid w:val="006165DF"/>
    <w:rsid w:val="00617CE4"/>
    <w:rsid w:val="00965987"/>
    <w:rsid w:val="009A4831"/>
    <w:rsid w:val="00A22D6A"/>
    <w:rsid w:val="00A76E39"/>
    <w:rsid w:val="00AE2231"/>
    <w:rsid w:val="00BD5341"/>
    <w:rsid w:val="00C850B6"/>
    <w:rsid w:val="00E006CD"/>
    <w:rsid w:val="00E04687"/>
    <w:rsid w:val="00EF1AAB"/>
    <w:rsid w:val="00F425DE"/>
    <w:rsid w:val="00F6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79D75"/>
  <w15:chartTrackingRefBased/>
  <w15:docId w15:val="{361D1FA6-E63B-405F-83E6-288973FB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4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49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4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49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4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8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林長貴</dc:creator>
  <cp:keywords/>
  <dc:description/>
  <cp:lastModifiedBy>張紘銘</cp:lastModifiedBy>
  <cp:revision>4</cp:revision>
  <cp:lastPrinted>2024-04-25T03:44:00Z</cp:lastPrinted>
  <dcterms:created xsi:type="dcterms:W3CDTF">2024-04-25T03:40:00Z</dcterms:created>
  <dcterms:modified xsi:type="dcterms:W3CDTF">2024-04-25T08:15:00Z</dcterms:modified>
</cp:coreProperties>
</file>