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80A" w:rsidRPr="00A35555" w:rsidRDefault="007C465A" w:rsidP="00847629">
      <w:pPr>
        <w:jc w:val="center"/>
        <w:rPr>
          <w:b/>
          <w:sz w:val="28"/>
        </w:rPr>
      </w:pPr>
      <w:r>
        <w:rPr>
          <w:rFonts w:hint="eastAsia"/>
          <w:b/>
          <w:sz w:val="28"/>
        </w:rPr>
        <w:t>連江縣</w:t>
      </w:r>
      <w:r w:rsidR="00847629" w:rsidRPr="00A35555">
        <w:rPr>
          <w:rFonts w:hint="eastAsia"/>
          <w:b/>
          <w:sz w:val="28"/>
        </w:rPr>
        <w:t>兒童及少年諮詢代表遴選作業計畫</w:t>
      </w:r>
    </w:p>
    <w:p w:rsidR="00847629" w:rsidRPr="004B05C0" w:rsidRDefault="00847629" w:rsidP="00847629">
      <w:pPr>
        <w:pStyle w:val="a3"/>
        <w:numPr>
          <w:ilvl w:val="0"/>
          <w:numId w:val="1"/>
        </w:numPr>
        <w:spacing w:line="360" w:lineRule="auto"/>
        <w:ind w:leftChars="0" w:left="482"/>
        <w:rPr>
          <w:rFonts w:ascii="標楷體" w:eastAsia="標楷體" w:hAnsi="標楷體"/>
        </w:rPr>
      </w:pPr>
      <w:r w:rsidRPr="004B05C0">
        <w:rPr>
          <w:rFonts w:ascii="標楷體" w:eastAsia="標楷體" w:hAnsi="標楷體" w:hint="eastAsia"/>
        </w:rPr>
        <w:t>計畫緣起</w:t>
      </w:r>
    </w:p>
    <w:p w:rsidR="00847629" w:rsidRPr="004B05C0" w:rsidRDefault="00847629" w:rsidP="008520BE">
      <w:pPr>
        <w:pStyle w:val="a3"/>
        <w:spacing w:line="360" w:lineRule="auto"/>
        <w:ind w:leftChars="0" w:left="482"/>
        <w:rPr>
          <w:rFonts w:ascii="標楷體" w:eastAsia="標楷體" w:hAnsi="標楷體"/>
        </w:rPr>
      </w:pPr>
      <w:r w:rsidRPr="004B05C0">
        <w:rPr>
          <w:rFonts w:ascii="標楷體" w:eastAsia="標楷體" w:hAnsi="標楷體" w:hint="eastAsia"/>
        </w:rPr>
        <w:t xml:space="preserve">    </w:t>
      </w:r>
      <w:r w:rsidR="00A35555" w:rsidRPr="004B05C0">
        <w:rPr>
          <w:rFonts w:ascii="標楷體" w:eastAsia="標楷體" w:hAnsi="標楷體" w:hint="eastAsia"/>
        </w:rPr>
        <w:t>兒童及</w:t>
      </w:r>
      <w:r w:rsidRPr="004B05C0">
        <w:rPr>
          <w:rFonts w:ascii="標楷體" w:eastAsia="標楷體" w:hAnsi="標楷體" w:hint="eastAsia"/>
        </w:rPr>
        <w:t>少年是影響國家未來發展的重要希望，但如今以升學主義為導向的社會，兒童及少年往往被隔離在各種公共決策機制外，</w:t>
      </w:r>
      <w:r w:rsidR="00A35555" w:rsidRPr="004B05C0">
        <w:rPr>
          <w:rFonts w:ascii="標楷體" w:eastAsia="標楷體" w:hAnsi="標楷體" w:hint="eastAsia"/>
        </w:rPr>
        <w:t>鮮少能有積極參與及表達意見的平台與機會，長久以來缺乏社會參與導致兒童及少</w:t>
      </w:r>
      <w:r w:rsidR="002B0B2D" w:rsidRPr="004B05C0">
        <w:rPr>
          <w:rFonts w:ascii="標楷體" w:eastAsia="標楷體" w:hAnsi="標楷體" w:hint="eastAsia"/>
        </w:rPr>
        <w:t>年對於社會議題的漠視，因此為鼓勵本縣兒童及少年參與公共事務，</w:t>
      </w:r>
      <w:r w:rsidR="00232CFC" w:rsidRPr="004B05C0">
        <w:rPr>
          <w:rFonts w:ascii="標楷體" w:eastAsia="標楷體" w:hAnsi="標楷體" w:hint="eastAsia"/>
        </w:rPr>
        <w:t>依據兒童及少年福利與權益保障法</w:t>
      </w:r>
      <w:r w:rsidR="00A35555" w:rsidRPr="004B05C0">
        <w:rPr>
          <w:rFonts w:ascii="標楷體" w:eastAsia="標楷體" w:hAnsi="標楷體" w:hint="eastAsia"/>
        </w:rPr>
        <w:t>之精神，招募符合規定之兒童及少年代表具體推廣及實踐公民權利</w:t>
      </w:r>
      <w:r w:rsidR="005D070D" w:rsidRPr="004B05C0">
        <w:rPr>
          <w:rFonts w:ascii="標楷體" w:eastAsia="標楷體" w:hAnsi="標楷體" w:hint="eastAsia"/>
        </w:rPr>
        <w:t>的發展</w:t>
      </w:r>
      <w:r w:rsidR="008520BE" w:rsidRPr="004B05C0">
        <w:rPr>
          <w:rFonts w:ascii="標楷體" w:eastAsia="標楷體" w:hAnsi="標楷體" w:hint="eastAsia"/>
        </w:rPr>
        <w:t>。</w:t>
      </w:r>
    </w:p>
    <w:p w:rsidR="005D070D" w:rsidRPr="004B05C0" w:rsidRDefault="004A112F" w:rsidP="004A112F">
      <w:pPr>
        <w:pStyle w:val="a3"/>
        <w:spacing w:line="360" w:lineRule="auto"/>
        <w:ind w:leftChars="0" w:left="482"/>
        <w:rPr>
          <w:rFonts w:ascii="標楷體" w:eastAsia="標楷體" w:hAnsi="標楷體"/>
        </w:rPr>
      </w:pPr>
      <w:r w:rsidRPr="004B05C0">
        <w:rPr>
          <w:rFonts w:ascii="標楷體" w:eastAsia="標楷體" w:hAnsi="標楷體" w:hint="eastAsia"/>
        </w:rPr>
        <w:t xml:space="preserve">    本計畫係提供兒少公共參與之學習管道，發展公民素養及能力，並邀請專業團體與師資共同設計相關培力課程，為提升本縣兒童及少年社會參與度，亦透過兒童及少年福利與權益促進委員會給予兒少發聲平台。</w:t>
      </w:r>
    </w:p>
    <w:p w:rsidR="005E350B" w:rsidRPr="004B05C0" w:rsidRDefault="005E350B" w:rsidP="005E350B">
      <w:pPr>
        <w:pStyle w:val="a3"/>
        <w:numPr>
          <w:ilvl w:val="0"/>
          <w:numId w:val="1"/>
        </w:numPr>
        <w:spacing w:line="360" w:lineRule="auto"/>
        <w:ind w:leftChars="0"/>
        <w:rPr>
          <w:rFonts w:ascii="標楷體" w:eastAsia="標楷體" w:hAnsi="標楷體"/>
        </w:rPr>
      </w:pPr>
      <w:r w:rsidRPr="004B05C0">
        <w:rPr>
          <w:rFonts w:ascii="標楷體" w:eastAsia="標楷體" w:hAnsi="標楷體" w:hint="eastAsia"/>
        </w:rPr>
        <w:t>計畫目的</w:t>
      </w:r>
    </w:p>
    <w:p w:rsidR="005E350B" w:rsidRPr="004B05C0" w:rsidRDefault="00D42C5D" w:rsidP="00D42C5D">
      <w:pPr>
        <w:pStyle w:val="a3"/>
        <w:spacing w:line="360" w:lineRule="auto"/>
        <w:ind w:leftChars="178" w:left="991" w:hangingChars="235" w:hanging="564"/>
        <w:rPr>
          <w:rFonts w:ascii="標楷體" w:eastAsia="標楷體" w:hAnsi="標楷體"/>
        </w:rPr>
      </w:pPr>
      <w:r w:rsidRPr="004B05C0">
        <w:rPr>
          <w:rFonts w:ascii="標楷體" w:eastAsia="標楷體" w:hAnsi="標楷體" w:hint="eastAsia"/>
        </w:rPr>
        <w:t>ㄧ、提升兒少代表對兒童權利公約的瞭解，協助養成獨立思考及表達意見之能力，推廣兒童權利公約並落實於生活之中，提升整體公民意識。</w:t>
      </w:r>
    </w:p>
    <w:p w:rsidR="00D42C5D" w:rsidRPr="004B05C0" w:rsidRDefault="00D42C5D" w:rsidP="00D42C5D">
      <w:pPr>
        <w:pStyle w:val="a3"/>
        <w:spacing w:line="360" w:lineRule="auto"/>
        <w:ind w:leftChars="178" w:left="991" w:hangingChars="235" w:hanging="564"/>
        <w:rPr>
          <w:rFonts w:ascii="標楷體" w:eastAsia="標楷體" w:hAnsi="標楷體"/>
        </w:rPr>
      </w:pPr>
      <w:r w:rsidRPr="004B05C0">
        <w:rPr>
          <w:rFonts w:ascii="標楷體" w:eastAsia="標楷體" w:hAnsi="標楷體" w:hint="eastAsia"/>
        </w:rPr>
        <w:t>二、促進本縣兒童及少年多元發展，培養寬廣的視野與</w:t>
      </w:r>
      <w:r w:rsidR="00C82075" w:rsidRPr="004B05C0">
        <w:rPr>
          <w:rFonts w:ascii="標楷體" w:eastAsia="標楷體" w:hAnsi="標楷體" w:hint="eastAsia"/>
        </w:rPr>
        <w:t>具備提案</w:t>
      </w:r>
      <w:r w:rsidRPr="004B05C0">
        <w:rPr>
          <w:rFonts w:ascii="標楷體" w:eastAsia="標楷體" w:hAnsi="標楷體" w:hint="eastAsia"/>
        </w:rPr>
        <w:t>能力，</w:t>
      </w:r>
      <w:r w:rsidR="00C82075" w:rsidRPr="004B05C0">
        <w:rPr>
          <w:rFonts w:ascii="標楷體" w:eastAsia="標楷體" w:hAnsi="標楷體" w:hint="eastAsia"/>
        </w:rPr>
        <w:t>為</w:t>
      </w:r>
      <w:r w:rsidRPr="004B05C0">
        <w:rPr>
          <w:rFonts w:ascii="標楷體" w:eastAsia="標楷體" w:hAnsi="標楷體" w:hint="eastAsia"/>
        </w:rPr>
        <w:t>不同族群需求</w:t>
      </w:r>
      <w:r w:rsidR="00C82075" w:rsidRPr="004B05C0">
        <w:rPr>
          <w:rFonts w:ascii="標楷體" w:eastAsia="標楷體" w:hAnsi="標楷體" w:hint="eastAsia"/>
        </w:rPr>
        <w:t>做最好的發聲。</w:t>
      </w:r>
    </w:p>
    <w:p w:rsidR="00C82075" w:rsidRPr="004B05C0" w:rsidRDefault="00C82075" w:rsidP="00D42C5D">
      <w:pPr>
        <w:pStyle w:val="a3"/>
        <w:spacing w:line="360" w:lineRule="auto"/>
        <w:ind w:leftChars="178" w:left="991" w:hangingChars="235" w:hanging="564"/>
        <w:rPr>
          <w:rFonts w:ascii="標楷體" w:eastAsia="標楷體" w:hAnsi="標楷體"/>
        </w:rPr>
      </w:pPr>
      <w:r w:rsidRPr="004B05C0">
        <w:rPr>
          <w:rFonts w:ascii="標楷體" w:eastAsia="標楷體" w:hAnsi="標楷體" w:hint="eastAsia"/>
        </w:rPr>
        <w:t>三、</w:t>
      </w:r>
      <w:r w:rsidR="00333461" w:rsidRPr="004B05C0">
        <w:rPr>
          <w:rFonts w:ascii="標楷體" w:eastAsia="標楷體" w:hAnsi="標楷體" w:hint="eastAsia"/>
        </w:rPr>
        <w:t>實現公民社會，鼓勵兒童及少年關注社會議題，提升其蒐集、研究、研擬、表達之技能，進而增加其對於社會之關懷。</w:t>
      </w:r>
    </w:p>
    <w:p w:rsidR="00C05A96" w:rsidRPr="004B05C0" w:rsidRDefault="00333461" w:rsidP="00333461">
      <w:pPr>
        <w:spacing w:line="360" w:lineRule="auto"/>
        <w:rPr>
          <w:rFonts w:ascii="標楷體" w:eastAsia="標楷體" w:hAnsi="標楷體"/>
        </w:rPr>
      </w:pPr>
      <w:r w:rsidRPr="004B05C0">
        <w:rPr>
          <w:rFonts w:ascii="標楷體" w:eastAsia="標楷體" w:hAnsi="標楷體" w:hint="eastAsia"/>
        </w:rPr>
        <w:t>參、</w:t>
      </w:r>
      <w:r w:rsidR="002B0B2D" w:rsidRPr="004B05C0">
        <w:rPr>
          <w:rFonts w:ascii="標楷體" w:eastAsia="標楷體" w:hAnsi="標楷體" w:hint="eastAsia"/>
        </w:rPr>
        <w:t>主辦單位：連江縣衛生福利局</w:t>
      </w:r>
    </w:p>
    <w:p w:rsidR="00C05A96" w:rsidRPr="004B05C0" w:rsidRDefault="00C05A96" w:rsidP="00333461">
      <w:pPr>
        <w:spacing w:line="360" w:lineRule="auto"/>
        <w:rPr>
          <w:rFonts w:ascii="標楷體" w:eastAsia="標楷體" w:hAnsi="標楷體"/>
        </w:rPr>
      </w:pPr>
      <w:r w:rsidRPr="004B05C0">
        <w:rPr>
          <w:rFonts w:ascii="標楷體" w:eastAsia="標楷體" w:hAnsi="標楷體" w:hint="eastAsia"/>
        </w:rPr>
        <w:t>肆、徵選方式：</w:t>
      </w:r>
    </w:p>
    <w:p w:rsidR="007C465A" w:rsidRPr="004B05C0" w:rsidRDefault="00C05A96" w:rsidP="004B05C0">
      <w:pPr>
        <w:spacing w:line="360" w:lineRule="auto"/>
        <w:ind w:leftChars="1" w:left="566" w:hangingChars="235" w:hanging="564"/>
        <w:rPr>
          <w:rFonts w:ascii="標楷體" w:eastAsia="標楷體" w:hAnsi="標楷體"/>
        </w:rPr>
      </w:pPr>
      <w:r w:rsidRPr="004B05C0">
        <w:rPr>
          <w:rFonts w:ascii="標楷體" w:eastAsia="標楷體" w:hAnsi="標楷體" w:hint="eastAsia"/>
        </w:rPr>
        <w:t xml:space="preserve">    </w:t>
      </w:r>
      <w:r w:rsidR="00DE525C" w:rsidRPr="004B05C0">
        <w:rPr>
          <w:rFonts w:ascii="標楷體" w:eastAsia="標楷體" w:hAnsi="標楷體" w:hint="eastAsia"/>
        </w:rPr>
        <w:t xml:space="preserve">    為避免兒童及少年代表流失，並使諮詢代表團隊之運作得以永續經營，預計每年甄選</w:t>
      </w:r>
      <w:r w:rsidR="00AE6C23" w:rsidRPr="004B05C0">
        <w:rPr>
          <w:rFonts w:ascii="標楷體" w:eastAsia="標楷體" w:hAnsi="標楷體" w:hint="eastAsia"/>
        </w:rPr>
        <w:t>7至12</w:t>
      </w:r>
      <w:r w:rsidR="00DE525C" w:rsidRPr="004B05C0">
        <w:rPr>
          <w:rFonts w:ascii="標楷體" w:eastAsia="標楷體" w:hAnsi="標楷體" w:hint="eastAsia"/>
        </w:rPr>
        <w:t>名兒少諮詢代表，正取名額不足時得以候補名額遞補，若候補名額遞補後正取名額仍不足額，得視實際需求續辦理遴選作業，運作方式如下：</w:t>
      </w:r>
    </w:p>
    <w:p w:rsidR="00DE525C" w:rsidRPr="004B05C0" w:rsidRDefault="00DE525C" w:rsidP="00232CFC">
      <w:pPr>
        <w:pStyle w:val="a3"/>
        <w:numPr>
          <w:ilvl w:val="0"/>
          <w:numId w:val="2"/>
        </w:numPr>
        <w:spacing w:line="360" w:lineRule="auto"/>
        <w:ind w:leftChars="0"/>
        <w:rPr>
          <w:rFonts w:ascii="標楷體" w:eastAsia="標楷體" w:hAnsi="標楷體"/>
        </w:rPr>
      </w:pPr>
      <w:r w:rsidRPr="004B05C0">
        <w:rPr>
          <w:rFonts w:ascii="標楷體" w:eastAsia="標楷體" w:hAnsi="標楷體" w:hint="eastAsia"/>
        </w:rPr>
        <w:t>遴選資格：</w:t>
      </w:r>
      <w:r w:rsidR="00232CFC" w:rsidRPr="004B05C0">
        <w:rPr>
          <w:rFonts w:ascii="標楷體" w:eastAsia="標楷體" w:hAnsi="標楷體" w:hint="eastAsia"/>
        </w:rPr>
        <w:t>設籍並實際居住連江縣之年滿12歲至18歲之兒童及少</w:t>
      </w:r>
      <w:r w:rsidR="00232CFC" w:rsidRPr="004B05C0">
        <w:rPr>
          <w:rFonts w:ascii="標楷體" w:eastAsia="標楷體" w:hAnsi="標楷體" w:hint="eastAsia"/>
        </w:rPr>
        <w:lastRenderedPageBreak/>
        <w:t>年，關心兒童及少年福利暨權益議題者：</w:t>
      </w:r>
    </w:p>
    <w:p w:rsidR="00C129CF" w:rsidRPr="004B05C0" w:rsidRDefault="00C129CF" w:rsidP="00C129CF">
      <w:pPr>
        <w:pStyle w:val="a3"/>
        <w:numPr>
          <w:ilvl w:val="0"/>
          <w:numId w:val="3"/>
        </w:numPr>
        <w:spacing w:line="360" w:lineRule="auto"/>
        <w:ind w:leftChars="0"/>
        <w:rPr>
          <w:rFonts w:ascii="標楷體" w:eastAsia="標楷體" w:hAnsi="標楷體"/>
        </w:rPr>
      </w:pPr>
      <w:r w:rsidRPr="004B05C0">
        <w:rPr>
          <w:rFonts w:ascii="標楷體" w:eastAsia="標楷體" w:hAnsi="標楷體" w:hint="eastAsia"/>
        </w:rPr>
        <w:t>一般對象，符合下列資格之一者，得自由報名。</w:t>
      </w:r>
    </w:p>
    <w:p w:rsidR="00C129CF" w:rsidRPr="004B05C0" w:rsidRDefault="00C129CF" w:rsidP="00C129CF">
      <w:pPr>
        <w:spacing w:line="360" w:lineRule="auto"/>
        <w:ind w:left="960"/>
        <w:rPr>
          <w:rFonts w:ascii="標楷體" w:eastAsia="標楷體" w:hAnsi="標楷體"/>
        </w:rPr>
      </w:pPr>
      <w:r w:rsidRPr="004B05C0">
        <w:rPr>
          <w:rFonts w:ascii="標楷體" w:eastAsia="標楷體" w:hAnsi="標楷體" w:hint="eastAsia"/>
        </w:rPr>
        <w:t xml:space="preserve">    1.擔任1年以上社團幹部經驗。</w:t>
      </w:r>
    </w:p>
    <w:p w:rsidR="00C129CF" w:rsidRPr="004B05C0" w:rsidRDefault="00C129CF" w:rsidP="00C129CF">
      <w:pPr>
        <w:pStyle w:val="a3"/>
        <w:spacing w:line="360" w:lineRule="auto"/>
        <w:ind w:leftChars="0" w:left="1440"/>
        <w:rPr>
          <w:rFonts w:ascii="標楷體" w:eastAsia="標楷體" w:hAnsi="標楷體"/>
        </w:rPr>
      </w:pPr>
      <w:r w:rsidRPr="004B05C0">
        <w:rPr>
          <w:rFonts w:ascii="標楷體" w:eastAsia="標楷體" w:hAnsi="標楷體" w:hint="eastAsia"/>
        </w:rPr>
        <w:t>2.曾參與志願服務(就讀國中小者，須服務至少10小時以上，就讀高中職者，須至少服務24小時以上)。</w:t>
      </w:r>
    </w:p>
    <w:p w:rsidR="00C129CF" w:rsidRPr="004B05C0" w:rsidRDefault="00C129CF" w:rsidP="00C129CF">
      <w:pPr>
        <w:pStyle w:val="a3"/>
        <w:spacing w:line="360" w:lineRule="auto"/>
        <w:ind w:leftChars="0" w:left="1440"/>
        <w:rPr>
          <w:rFonts w:ascii="標楷體" w:eastAsia="標楷體" w:hAnsi="標楷體"/>
        </w:rPr>
      </w:pPr>
      <w:r w:rsidRPr="004B05C0">
        <w:rPr>
          <w:rFonts w:ascii="標楷體" w:eastAsia="標楷體" w:hAnsi="標楷體" w:hint="eastAsia"/>
        </w:rPr>
        <w:t>3.曾參與公共事務或公益團體活動或其他相關經驗者。</w:t>
      </w:r>
    </w:p>
    <w:p w:rsidR="00752E57" w:rsidRPr="004B05C0" w:rsidRDefault="00C129CF" w:rsidP="00C129CF">
      <w:pPr>
        <w:pStyle w:val="a3"/>
        <w:numPr>
          <w:ilvl w:val="0"/>
          <w:numId w:val="3"/>
        </w:numPr>
        <w:spacing w:line="360" w:lineRule="auto"/>
        <w:ind w:leftChars="0"/>
        <w:rPr>
          <w:rFonts w:ascii="標楷體" w:eastAsia="標楷體" w:hAnsi="標楷體"/>
        </w:rPr>
      </w:pPr>
      <w:r w:rsidRPr="004B05C0">
        <w:rPr>
          <w:rFonts w:ascii="標楷體" w:eastAsia="標楷體" w:hAnsi="標楷體" w:hint="eastAsia"/>
        </w:rPr>
        <w:t>特殊對象：為原住民、新移民、機構安置、弱勢家庭、身心障礙等少年，可由少年自由報名或由兒童少年事務相關團體、民間社會公益團體及學校推薦，每單位最多推薦兩名。</w:t>
      </w:r>
    </w:p>
    <w:p w:rsidR="002137F6" w:rsidRPr="004B05C0" w:rsidRDefault="002137F6" w:rsidP="002137F6">
      <w:pPr>
        <w:pStyle w:val="a3"/>
        <w:numPr>
          <w:ilvl w:val="0"/>
          <w:numId w:val="2"/>
        </w:numPr>
        <w:spacing w:line="360" w:lineRule="auto"/>
        <w:ind w:leftChars="0"/>
        <w:rPr>
          <w:rFonts w:ascii="標楷體" w:eastAsia="標楷體" w:hAnsi="標楷體"/>
        </w:rPr>
      </w:pPr>
      <w:r w:rsidRPr="004B05C0">
        <w:rPr>
          <w:rFonts w:ascii="標楷體" w:eastAsia="標楷體" w:hAnsi="標楷體" w:hint="eastAsia"/>
        </w:rPr>
        <w:t>應備文件：</w:t>
      </w:r>
    </w:p>
    <w:p w:rsidR="002137F6" w:rsidRPr="004B05C0" w:rsidRDefault="006A0E1D" w:rsidP="002137F6">
      <w:pPr>
        <w:pStyle w:val="a3"/>
        <w:numPr>
          <w:ilvl w:val="0"/>
          <w:numId w:val="4"/>
        </w:numPr>
        <w:spacing w:line="360" w:lineRule="auto"/>
        <w:ind w:leftChars="0"/>
        <w:rPr>
          <w:rFonts w:ascii="標楷體" w:eastAsia="標楷體" w:hAnsi="標楷體"/>
        </w:rPr>
      </w:pPr>
      <w:r w:rsidRPr="004B05C0">
        <w:rPr>
          <w:rFonts w:ascii="標楷體" w:eastAsia="標楷體" w:hAnsi="標楷體" w:hint="eastAsia"/>
        </w:rPr>
        <w:t>遴選</w:t>
      </w:r>
      <w:r w:rsidR="002137F6" w:rsidRPr="004B05C0">
        <w:rPr>
          <w:rFonts w:ascii="標楷體" w:eastAsia="標楷體" w:hAnsi="標楷體" w:hint="eastAsia"/>
        </w:rPr>
        <w:t>報名表(含參與動機、自述、身分證或戶口名簿影本)</w:t>
      </w:r>
    </w:p>
    <w:p w:rsidR="002137F6" w:rsidRPr="004B05C0" w:rsidRDefault="002137F6" w:rsidP="00C129CF">
      <w:pPr>
        <w:pStyle w:val="a3"/>
        <w:numPr>
          <w:ilvl w:val="0"/>
          <w:numId w:val="4"/>
        </w:numPr>
        <w:spacing w:line="360" w:lineRule="auto"/>
        <w:ind w:leftChars="0"/>
        <w:rPr>
          <w:rFonts w:ascii="標楷體" w:eastAsia="標楷體" w:hAnsi="標楷體"/>
        </w:rPr>
      </w:pPr>
      <w:r w:rsidRPr="004B05C0">
        <w:rPr>
          <w:rFonts w:ascii="標楷體" w:eastAsia="標楷體" w:hAnsi="標楷體" w:hint="eastAsia"/>
        </w:rPr>
        <w:t>相關經歷證明文件：如含公共事務、志願服務、服務學習時數證明、社會公益團體活動之參與經驗等相關證明文件。</w:t>
      </w:r>
    </w:p>
    <w:p w:rsidR="002137F6" w:rsidRPr="004B05C0" w:rsidRDefault="002137F6" w:rsidP="006A0E1D">
      <w:pPr>
        <w:spacing w:line="360" w:lineRule="auto"/>
        <w:ind w:left="1416" w:hangingChars="590" w:hanging="1416"/>
        <w:rPr>
          <w:rFonts w:ascii="標楷體" w:eastAsia="標楷體" w:hAnsi="標楷體"/>
        </w:rPr>
      </w:pPr>
      <w:r w:rsidRPr="004B05C0">
        <w:rPr>
          <w:rFonts w:ascii="標楷體" w:eastAsia="標楷體" w:hAnsi="標楷體" w:hint="eastAsia"/>
        </w:rPr>
        <w:t xml:space="preserve">        (三)須檢具監護人或法定代理人簽屬</w:t>
      </w:r>
      <w:r w:rsidR="006A0E1D" w:rsidRPr="004B05C0">
        <w:rPr>
          <w:rFonts w:ascii="標楷體" w:eastAsia="標楷體" w:hAnsi="標楷體" w:hint="eastAsia"/>
        </w:rPr>
        <w:t>個人資料受權使用同意書</w:t>
      </w:r>
      <w:r w:rsidRPr="004B05C0">
        <w:rPr>
          <w:rFonts w:ascii="標楷體" w:eastAsia="標楷體" w:hAnsi="標楷體" w:hint="eastAsia"/>
        </w:rPr>
        <w:t>。</w:t>
      </w:r>
    </w:p>
    <w:p w:rsidR="002137F6" w:rsidRPr="004B05C0" w:rsidRDefault="002137F6" w:rsidP="006A0E1D">
      <w:pPr>
        <w:spacing w:line="360" w:lineRule="auto"/>
        <w:ind w:left="1416" w:hangingChars="590" w:hanging="1416"/>
        <w:rPr>
          <w:rFonts w:ascii="標楷體" w:eastAsia="標楷體" w:hAnsi="標楷體"/>
        </w:rPr>
      </w:pPr>
      <w:r w:rsidRPr="004B05C0">
        <w:rPr>
          <w:rFonts w:ascii="標楷體" w:eastAsia="標楷體" w:hAnsi="標楷體" w:hint="eastAsia"/>
        </w:rPr>
        <w:t xml:space="preserve">        (四)</w:t>
      </w:r>
      <w:r w:rsidR="006A0E1D" w:rsidRPr="004B05C0">
        <w:rPr>
          <w:rFonts w:ascii="標楷體" w:eastAsia="標楷體" w:hAnsi="標楷體" w:hint="eastAsia"/>
        </w:rPr>
        <w:t>推薦表</w:t>
      </w:r>
      <w:r w:rsidR="00C129CF" w:rsidRPr="004B05C0">
        <w:rPr>
          <w:rFonts w:ascii="標楷體" w:eastAsia="標楷體" w:hAnsi="標楷體" w:hint="eastAsia"/>
        </w:rPr>
        <w:t>(限團體、學校推薦用)。</w:t>
      </w:r>
    </w:p>
    <w:p w:rsidR="002137F6" w:rsidRPr="004B05C0" w:rsidRDefault="007F65FD" w:rsidP="007F65FD">
      <w:pPr>
        <w:spacing w:line="360" w:lineRule="auto"/>
        <w:ind w:leftChars="236" w:left="566"/>
        <w:rPr>
          <w:rFonts w:ascii="標楷體" w:eastAsia="標楷體" w:hAnsi="標楷體"/>
        </w:rPr>
      </w:pPr>
      <w:r w:rsidRPr="004B05C0">
        <w:rPr>
          <w:rFonts w:ascii="標楷體" w:eastAsia="標楷體" w:hAnsi="標楷體" w:hint="eastAsia"/>
        </w:rPr>
        <w:t>四、遴選方式：</w:t>
      </w:r>
    </w:p>
    <w:p w:rsidR="002137F6" w:rsidRPr="004B05C0" w:rsidRDefault="007F65FD" w:rsidP="0088483E">
      <w:pPr>
        <w:tabs>
          <w:tab w:val="left" w:pos="1276"/>
        </w:tabs>
        <w:spacing w:line="360" w:lineRule="auto"/>
        <w:ind w:leftChars="177" w:left="425"/>
        <w:rPr>
          <w:rFonts w:ascii="標楷體" w:eastAsia="標楷體" w:hAnsi="標楷體"/>
        </w:rPr>
      </w:pPr>
      <w:r w:rsidRPr="004B05C0">
        <w:rPr>
          <w:rFonts w:ascii="標楷體" w:eastAsia="標楷體" w:hAnsi="標楷體" w:hint="eastAsia"/>
        </w:rPr>
        <w:t xml:space="preserve">    </w:t>
      </w:r>
      <w:r w:rsidR="0088483E" w:rsidRPr="004B05C0">
        <w:rPr>
          <w:rFonts w:ascii="標楷體" w:eastAsia="標楷體" w:hAnsi="標楷體" w:hint="eastAsia"/>
        </w:rPr>
        <w:t>(一)</w:t>
      </w:r>
      <w:r w:rsidRPr="004B05C0">
        <w:rPr>
          <w:rFonts w:ascii="標楷體" w:eastAsia="標楷體" w:hAnsi="標楷體" w:hint="eastAsia"/>
        </w:rPr>
        <w:t>由</w:t>
      </w:r>
      <w:r w:rsidR="00C129CF" w:rsidRPr="004B05C0">
        <w:rPr>
          <w:rFonts w:ascii="標楷體" w:eastAsia="標楷體" w:hAnsi="標楷體" w:hint="eastAsia"/>
        </w:rPr>
        <w:t>本局</w:t>
      </w:r>
      <w:r w:rsidRPr="004B05C0">
        <w:rPr>
          <w:rFonts w:ascii="標楷體" w:eastAsia="標楷體" w:hAnsi="標楷體" w:hint="eastAsia"/>
        </w:rPr>
        <w:t>進行資格初審，資格符合者</w:t>
      </w:r>
      <w:r w:rsidR="00C129CF" w:rsidRPr="004B05C0">
        <w:rPr>
          <w:rFonts w:ascii="標楷體" w:eastAsia="標楷體" w:hAnsi="標楷體" w:hint="eastAsia"/>
        </w:rPr>
        <w:t>進行評分程序</w:t>
      </w:r>
      <w:r w:rsidR="0088483E" w:rsidRPr="004B05C0">
        <w:rPr>
          <w:rFonts w:ascii="標楷體" w:eastAsia="標楷體" w:hAnsi="標楷體" w:hint="eastAsia"/>
        </w:rPr>
        <w:t>。</w:t>
      </w:r>
    </w:p>
    <w:p w:rsidR="0088483E" w:rsidRPr="004B05C0" w:rsidRDefault="0088483E" w:rsidP="00C129CF">
      <w:pPr>
        <w:spacing w:line="360" w:lineRule="auto"/>
        <w:ind w:leftChars="178" w:left="1416" w:hangingChars="412" w:hanging="989"/>
        <w:rPr>
          <w:rFonts w:ascii="標楷體" w:eastAsia="標楷體" w:hAnsi="標楷體"/>
        </w:rPr>
      </w:pPr>
      <w:r w:rsidRPr="004B05C0">
        <w:rPr>
          <w:rFonts w:ascii="標楷體" w:eastAsia="標楷體" w:hAnsi="標楷體" w:hint="eastAsia"/>
        </w:rPr>
        <w:t xml:space="preserve">    (二)</w:t>
      </w:r>
      <w:r w:rsidR="00C129CF" w:rsidRPr="004B05C0">
        <w:rPr>
          <w:rFonts w:ascii="標楷體" w:eastAsia="標楷體" w:hAnsi="標楷體" w:hint="eastAsia"/>
        </w:rPr>
        <w:t>由本局遴選小組成員進行評分</w:t>
      </w:r>
      <w:r w:rsidR="00AE6C23" w:rsidRPr="004B05C0">
        <w:rPr>
          <w:rFonts w:ascii="標楷體" w:eastAsia="標楷體" w:hAnsi="標楷體" w:hint="eastAsia"/>
        </w:rPr>
        <w:t>，採擇優錄取</w:t>
      </w:r>
      <w:r w:rsidR="00C129CF" w:rsidRPr="004B05C0">
        <w:rPr>
          <w:rFonts w:ascii="標楷體" w:eastAsia="標楷體" w:hAnsi="標楷體" w:hint="eastAsia"/>
        </w:rPr>
        <w:t>，正取7至12名，備取3名</w:t>
      </w:r>
      <w:r w:rsidR="00AE6C23" w:rsidRPr="004B05C0">
        <w:rPr>
          <w:rFonts w:ascii="標楷體" w:eastAsia="標楷體" w:hAnsi="標楷體" w:hint="eastAsia"/>
        </w:rPr>
        <w:t>，並於連江縣政府網站公告</w:t>
      </w:r>
      <w:r w:rsidR="00C129CF" w:rsidRPr="004B05C0">
        <w:rPr>
          <w:rFonts w:ascii="標楷體" w:eastAsia="標楷體" w:hAnsi="標楷體" w:hint="eastAsia"/>
        </w:rPr>
        <w:t>。（評選日期另行通知及公告）</w:t>
      </w:r>
    </w:p>
    <w:p w:rsidR="00C129CF" w:rsidRPr="004B05C0" w:rsidRDefault="00C129CF" w:rsidP="00C129CF">
      <w:pPr>
        <w:spacing w:line="360" w:lineRule="auto"/>
        <w:ind w:leftChars="178" w:left="1416" w:hangingChars="412" w:hanging="989"/>
        <w:rPr>
          <w:rFonts w:ascii="標楷體" w:eastAsia="標楷體" w:hAnsi="標楷體"/>
        </w:rPr>
      </w:pPr>
      <w:r w:rsidRPr="004B05C0">
        <w:rPr>
          <w:rFonts w:ascii="標楷體" w:eastAsia="標楷體" w:hAnsi="標楷體" w:hint="eastAsia"/>
        </w:rPr>
        <w:t xml:space="preserve">    (三)評分標準：總分100分，配分如下：</w:t>
      </w:r>
    </w:p>
    <w:p w:rsidR="00C129CF" w:rsidRPr="004B05C0" w:rsidRDefault="00C129CF" w:rsidP="00C129CF">
      <w:pPr>
        <w:spacing w:line="360" w:lineRule="auto"/>
        <w:ind w:leftChars="590" w:left="1416" w:firstLine="2"/>
        <w:rPr>
          <w:rFonts w:ascii="標楷體" w:eastAsia="標楷體" w:hAnsi="標楷體"/>
        </w:rPr>
      </w:pPr>
      <w:r w:rsidRPr="004B05C0">
        <w:rPr>
          <w:rFonts w:ascii="標楷體" w:eastAsia="標楷體" w:hAnsi="標楷體" w:hint="eastAsia"/>
        </w:rPr>
        <w:t>1.自我介紹與社團、志願服務經驗（40％）</w:t>
      </w:r>
    </w:p>
    <w:p w:rsidR="00C129CF" w:rsidRPr="004B05C0" w:rsidRDefault="00C129CF" w:rsidP="00C129CF">
      <w:pPr>
        <w:spacing w:line="360" w:lineRule="auto"/>
        <w:ind w:leftChars="590" w:left="1416" w:firstLine="2"/>
        <w:rPr>
          <w:rFonts w:ascii="標楷體" w:eastAsia="標楷體" w:hAnsi="標楷體"/>
        </w:rPr>
      </w:pPr>
      <w:r w:rsidRPr="004B05C0">
        <w:rPr>
          <w:rFonts w:ascii="標楷體" w:eastAsia="標楷體" w:hAnsi="標楷體" w:hint="eastAsia"/>
        </w:rPr>
        <w:t>2.對連江縣兒童及少年發展之願景（30％）</w:t>
      </w:r>
    </w:p>
    <w:p w:rsidR="00C129CF" w:rsidRPr="004B05C0" w:rsidRDefault="00C129CF" w:rsidP="00C129CF">
      <w:pPr>
        <w:spacing w:line="360" w:lineRule="auto"/>
        <w:ind w:leftChars="590" w:left="1416" w:firstLine="2"/>
        <w:rPr>
          <w:rFonts w:ascii="標楷體" w:eastAsia="標楷體" w:hAnsi="標楷體"/>
        </w:rPr>
      </w:pPr>
      <w:r w:rsidRPr="004B05C0">
        <w:rPr>
          <w:rFonts w:ascii="標楷體" w:eastAsia="標楷體" w:hAnsi="標楷體" w:hint="eastAsia"/>
        </w:rPr>
        <w:t>3.創意及特色（20％）</w:t>
      </w:r>
    </w:p>
    <w:p w:rsidR="00C129CF" w:rsidRPr="004B05C0" w:rsidRDefault="00C129CF" w:rsidP="00C129CF">
      <w:pPr>
        <w:spacing w:line="360" w:lineRule="auto"/>
        <w:ind w:leftChars="590" w:left="1416" w:firstLine="2"/>
        <w:rPr>
          <w:rFonts w:ascii="標楷體" w:eastAsia="標楷體" w:hAnsi="標楷體"/>
        </w:rPr>
      </w:pPr>
      <w:r w:rsidRPr="004B05C0">
        <w:rPr>
          <w:rFonts w:ascii="標楷體" w:eastAsia="標楷體" w:hAnsi="標楷體" w:hint="eastAsia"/>
        </w:rPr>
        <w:t>4.其他想表達的想法和意見(10％)</w:t>
      </w:r>
    </w:p>
    <w:p w:rsidR="00817C9D" w:rsidRPr="004B05C0" w:rsidRDefault="0088483E" w:rsidP="00AE6C23">
      <w:pPr>
        <w:spacing w:line="360" w:lineRule="auto"/>
        <w:ind w:leftChars="178" w:left="1416" w:hangingChars="412" w:hanging="989"/>
        <w:rPr>
          <w:rFonts w:ascii="標楷體" w:eastAsia="標楷體" w:hAnsi="標楷體"/>
        </w:rPr>
      </w:pPr>
      <w:r w:rsidRPr="004B05C0">
        <w:rPr>
          <w:rFonts w:ascii="標楷體" w:eastAsia="標楷體" w:hAnsi="標楷體" w:hint="eastAsia"/>
        </w:rPr>
        <w:t xml:space="preserve">    (</w:t>
      </w:r>
      <w:r w:rsidR="00AE6C23" w:rsidRPr="004B05C0">
        <w:rPr>
          <w:rFonts w:ascii="標楷體" w:eastAsia="標楷體" w:hAnsi="標楷體" w:hint="eastAsia"/>
        </w:rPr>
        <w:t>四</w:t>
      </w:r>
      <w:r w:rsidRPr="004B05C0">
        <w:rPr>
          <w:rFonts w:ascii="標楷體" w:eastAsia="標楷體" w:hAnsi="標楷體" w:hint="eastAsia"/>
        </w:rPr>
        <w:t>)如任期內兒少代表名額少於</w:t>
      </w:r>
      <w:r w:rsidR="00AE6C23" w:rsidRPr="004B05C0">
        <w:rPr>
          <w:rFonts w:ascii="標楷體" w:eastAsia="標楷體" w:hAnsi="標楷體" w:hint="eastAsia"/>
        </w:rPr>
        <w:t>7</w:t>
      </w:r>
      <w:r w:rsidRPr="004B05C0">
        <w:rPr>
          <w:rFonts w:ascii="標楷體" w:eastAsia="標楷體" w:hAnsi="標楷體" w:hint="eastAsia"/>
        </w:rPr>
        <w:t>名時，再依本計畫辦理公開遴選，補選之兒少代表任期至當屆任期滿為止。</w:t>
      </w:r>
    </w:p>
    <w:p w:rsidR="00AE6C23" w:rsidRPr="004B05C0" w:rsidRDefault="00AE6C23" w:rsidP="00AE6C23">
      <w:pPr>
        <w:spacing w:line="360" w:lineRule="auto"/>
        <w:ind w:leftChars="178" w:left="1416" w:hangingChars="412" w:hanging="989"/>
        <w:rPr>
          <w:rFonts w:ascii="標楷體" w:eastAsia="標楷體" w:hAnsi="標楷體"/>
        </w:rPr>
      </w:pPr>
      <w:r w:rsidRPr="004B05C0">
        <w:rPr>
          <w:rFonts w:ascii="標楷體" w:eastAsia="標楷體" w:hAnsi="標楷體" w:hint="eastAsia"/>
        </w:rPr>
        <w:lastRenderedPageBreak/>
        <w:t>五、宣導方式:</w:t>
      </w:r>
    </w:p>
    <w:p w:rsidR="00AE6C23" w:rsidRPr="004B05C0" w:rsidRDefault="00AE6C23" w:rsidP="00AE6C23">
      <w:pPr>
        <w:spacing w:line="360" w:lineRule="auto"/>
        <w:ind w:leftChars="413" w:left="1413" w:hangingChars="176" w:hanging="422"/>
        <w:rPr>
          <w:rFonts w:ascii="標楷體" w:eastAsia="標楷體" w:hAnsi="標楷體"/>
        </w:rPr>
      </w:pPr>
      <w:r w:rsidRPr="004B05C0">
        <w:rPr>
          <w:rFonts w:ascii="標楷體" w:eastAsia="標楷體" w:hAnsi="標楷體" w:hint="eastAsia"/>
        </w:rPr>
        <w:t>(一)媒體：連江縣政府網站、連江縣衛生福利局網站、馬祖日報、馬祖資訊網。</w:t>
      </w:r>
    </w:p>
    <w:p w:rsidR="00AE6C23" w:rsidRPr="004B05C0" w:rsidRDefault="00AE6C23" w:rsidP="00AE6C23">
      <w:pPr>
        <w:spacing w:line="360" w:lineRule="auto"/>
        <w:ind w:leftChars="413" w:left="1413" w:hangingChars="176" w:hanging="422"/>
        <w:rPr>
          <w:rFonts w:ascii="標楷體" w:eastAsia="標楷體" w:hAnsi="標楷體"/>
        </w:rPr>
      </w:pPr>
      <w:r w:rsidRPr="004B05C0">
        <w:rPr>
          <w:rFonts w:ascii="標楷體" w:eastAsia="標楷體" w:hAnsi="標楷體" w:hint="eastAsia"/>
        </w:rPr>
        <w:t>(二)發送公文至學校、邀請兒童及少年事務相關團體推薦人選。</w:t>
      </w:r>
    </w:p>
    <w:p w:rsidR="0088483E" w:rsidRPr="004B05C0" w:rsidRDefault="00AE6C23" w:rsidP="0088483E">
      <w:pPr>
        <w:spacing w:line="360" w:lineRule="auto"/>
        <w:ind w:leftChars="178" w:left="1416" w:hangingChars="412" w:hanging="989"/>
        <w:rPr>
          <w:rFonts w:ascii="標楷體" w:eastAsia="標楷體" w:hAnsi="標楷體"/>
        </w:rPr>
      </w:pPr>
      <w:r w:rsidRPr="004B05C0">
        <w:rPr>
          <w:rFonts w:ascii="標楷體" w:eastAsia="標楷體" w:hAnsi="標楷體" w:hint="eastAsia"/>
        </w:rPr>
        <w:t>六</w:t>
      </w:r>
      <w:r w:rsidR="0088483E" w:rsidRPr="004B05C0">
        <w:rPr>
          <w:rFonts w:ascii="標楷體" w:eastAsia="標楷體" w:hAnsi="標楷體" w:hint="eastAsia"/>
        </w:rPr>
        <w:t>、</w:t>
      </w:r>
      <w:r w:rsidR="00232CFC" w:rsidRPr="004B05C0">
        <w:rPr>
          <w:rFonts w:ascii="標楷體" w:eastAsia="標楷體" w:hAnsi="標楷體" w:hint="eastAsia"/>
        </w:rPr>
        <w:t>遴選原則</w:t>
      </w:r>
      <w:r w:rsidR="0088483E" w:rsidRPr="004B05C0">
        <w:rPr>
          <w:rFonts w:ascii="標楷體" w:eastAsia="標楷體" w:hAnsi="標楷體" w:hint="eastAsia"/>
        </w:rPr>
        <w:t>：</w:t>
      </w:r>
    </w:p>
    <w:p w:rsidR="00232CFC" w:rsidRPr="004B05C0" w:rsidRDefault="00232CFC" w:rsidP="0088483E">
      <w:pPr>
        <w:spacing w:line="360" w:lineRule="auto"/>
        <w:ind w:leftChars="178" w:left="1416" w:hangingChars="412" w:hanging="989"/>
        <w:rPr>
          <w:rFonts w:ascii="標楷體" w:eastAsia="標楷體" w:hAnsi="標楷體"/>
        </w:rPr>
      </w:pPr>
      <w:r w:rsidRPr="004B05C0">
        <w:rPr>
          <w:rFonts w:ascii="標楷體" w:eastAsia="標楷體" w:hAnsi="標楷體" w:hint="eastAsia"/>
        </w:rPr>
        <w:t xml:space="preserve">     (一)甄選管道，包括個人自薦、機構團體推薦。</w:t>
      </w:r>
    </w:p>
    <w:p w:rsidR="0088483E" w:rsidRPr="004B05C0" w:rsidRDefault="0088483E" w:rsidP="00AE6C23">
      <w:pPr>
        <w:spacing w:line="360" w:lineRule="auto"/>
        <w:ind w:leftChars="178" w:left="1416" w:hangingChars="412" w:hanging="989"/>
        <w:rPr>
          <w:rFonts w:ascii="標楷體" w:eastAsia="標楷體" w:hAnsi="標楷體"/>
        </w:rPr>
      </w:pPr>
      <w:r w:rsidRPr="004B05C0">
        <w:rPr>
          <w:rFonts w:ascii="標楷體" w:eastAsia="標楷體" w:hAnsi="標楷體" w:hint="eastAsia"/>
        </w:rPr>
        <w:t xml:space="preserve">     (</w:t>
      </w:r>
      <w:r w:rsidR="00232CFC" w:rsidRPr="004B05C0">
        <w:rPr>
          <w:rFonts w:ascii="標楷體" w:eastAsia="標楷體" w:hAnsi="標楷體" w:hint="eastAsia"/>
        </w:rPr>
        <w:t>二</w:t>
      </w:r>
      <w:r w:rsidRPr="004B05C0">
        <w:rPr>
          <w:rFonts w:ascii="標楷體" w:eastAsia="標楷體" w:hAnsi="標楷體" w:hint="eastAsia"/>
        </w:rPr>
        <w:t>)兼顧年齡、性別、族群及區域分布、地位平等及公平公開原則，且單一性別比例不得低於三分之一</w:t>
      </w:r>
      <w:r w:rsidR="00AE6C23" w:rsidRPr="004B05C0">
        <w:rPr>
          <w:rFonts w:ascii="標楷體" w:eastAsia="標楷體" w:hAnsi="標楷體" w:hint="eastAsia"/>
        </w:rPr>
        <w:t>。特別身分或情況，得酌加分數辦理，如</w:t>
      </w:r>
      <w:r w:rsidR="00232CFC" w:rsidRPr="004B05C0">
        <w:rPr>
          <w:rFonts w:ascii="標楷體" w:eastAsia="標楷體" w:hAnsi="標楷體" w:hint="eastAsia"/>
        </w:rPr>
        <w:t>：</w:t>
      </w:r>
      <w:r w:rsidR="00AE6C23" w:rsidRPr="004B05C0">
        <w:rPr>
          <w:rFonts w:ascii="標楷體" w:eastAsia="標楷體" w:hAnsi="標楷體" w:hint="eastAsia"/>
        </w:rPr>
        <w:t>原住民、偏鄉地區、特殊境遇等。</w:t>
      </w:r>
    </w:p>
    <w:p w:rsidR="0088483E" w:rsidRPr="004B05C0" w:rsidRDefault="0088483E" w:rsidP="0088483E">
      <w:pPr>
        <w:spacing w:line="360" w:lineRule="auto"/>
        <w:ind w:leftChars="178" w:left="1416" w:hangingChars="412" w:hanging="989"/>
        <w:rPr>
          <w:rFonts w:ascii="標楷體" w:eastAsia="標楷體" w:hAnsi="標楷體"/>
        </w:rPr>
      </w:pPr>
      <w:r w:rsidRPr="004B05C0">
        <w:rPr>
          <w:rFonts w:ascii="標楷體" w:eastAsia="標楷體" w:hAnsi="標楷體" w:hint="eastAsia"/>
        </w:rPr>
        <w:t xml:space="preserve">     (</w:t>
      </w:r>
      <w:r w:rsidR="00232CFC" w:rsidRPr="004B05C0">
        <w:rPr>
          <w:rFonts w:ascii="標楷體" w:eastAsia="標楷體" w:hAnsi="標楷體" w:hint="eastAsia"/>
        </w:rPr>
        <w:t>三</w:t>
      </w:r>
      <w:r w:rsidRPr="004B05C0">
        <w:rPr>
          <w:rFonts w:ascii="標楷體" w:eastAsia="標楷體" w:hAnsi="標楷體" w:hint="eastAsia"/>
        </w:rPr>
        <w:t>)</w:t>
      </w:r>
      <w:r w:rsidR="00AE6C23" w:rsidRPr="004B05C0">
        <w:rPr>
          <w:rFonts w:ascii="標楷體" w:eastAsia="標楷體" w:hAnsi="標楷體" w:hint="eastAsia"/>
        </w:rPr>
        <w:t>書面資料審核。</w:t>
      </w:r>
    </w:p>
    <w:p w:rsidR="008F621F" w:rsidRPr="004B05C0" w:rsidRDefault="00F0168A" w:rsidP="0088483E">
      <w:pPr>
        <w:spacing w:line="360" w:lineRule="auto"/>
        <w:ind w:leftChars="178" w:left="1416" w:hangingChars="412" w:hanging="989"/>
        <w:rPr>
          <w:rFonts w:ascii="標楷體" w:eastAsia="標楷體" w:hAnsi="標楷體"/>
        </w:rPr>
      </w:pPr>
      <w:r w:rsidRPr="004B05C0">
        <w:rPr>
          <w:rFonts w:ascii="標楷體" w:eastAsia="標楷體" w:hAnsi="標楷體" w:hint="eastAsia"/>
        </w:rPr>
        <w:t>七</w:t>
      </w:r>
      <w:r w:rsidR="008F621F" w:rsidRPr="004B05C0">
        <w:rPr>
          <w:rFonts w:ascii="標楷體" w:eastAsia="標楷體" w:hAnsi="標楷體" w:hint="eastAsia"/>
        </w:rPr>
        <w:t>、</w:t>
      </w:r>
      <w:r w:rsidR="007826C1" w:rsidRPr="004B05C0">
        <w:rPr>
          <w:rFonts w:ascii="標楷體" w:eastAsia="標楷體" w:hAnsi="標楷體" w:hint="eastAsia"/>
        </w:rPr>
        <w:t>兒少</w:t>
      </w:r>
      <w:r w:rsidR="00360E5C" w:rsidRPr="004B05C0">
        <w:rPr>
          <w:rFonts w:ascii="標楷體" w:eastAsia="標楷體" w:hAnsi="標楷體" w:hint="eastAsia"/>
        </w:rPr>
        <w:t>代表運作及</w:t>
      </w:r>
      <w:r w:rsidR="00CE36B7" w:rsidRPr="004B05C0">
        <w:rPr>
          <w:rFonts w:ascii="標楷體" w:eastAsia="標楷體" w:hAnsi="標楷體" w:hint="eastAsia"/>
        </w:rPr>
        <w:t>義務</w:t>
      </w:r>
      <w:r w:rsidR="007826C1" w:rsidRPr="004B05C0">
        <w:rPr>
          <w:rFonts w:ascii="標楷體" w:eastAsia="標楷體" w:hAnsi="標楷體" w:hint="eastAsia"/>
        </w:rPr>
        <w:t>：</w:t>
      </w:r>
    </w:p>
    <w:p w:rsidR="000645A7" w:rsidRPr="004B05C0" w:rsidRDefault="000645A7" w:rsidP="000645A7">
      <w:pPr>
        <w:spacing w:line="360" w:lineRule="auto"/>
        <w:ind w:leftChars="295" w:left="1414" w:hangingChars="294" w:hanging="706"/>
        <w:rPr>
          <w:rFonts w:ascii="標楷體" w:eastAsia="標楷體" w:hAnsi="標楷體"/>
        </w:rPr>
      </w:pPr>
      <w:r w:rsidRPr="004B05C0">
        <w:rPr>
          <w:rFonts w:ascii="標楷體" w:eastAsia="標楷體" w:hAnsi="標楷體" w:hint="eastAsia"/>
        </w:rPr>
        <w:t xml:space="preserve">   (一)</w:t>
      </w:r>
      <w:r w:rsidR="00360E5C" w:rsidRPr="004B05C0">
        <w:rPr>
          <w:rFonts w:ascii="標楷體" w:eastAsia="標楷體" w:hAnsi="標楷體" w:hint="eastAsia"/>
        </w:rPr>
        <w:t>兒少代表為無給職，</w:t>
      </w:r>
      <w:r w:rsidR="00503914" w:rsidRPr="00503914">
        <w:rPr>
          <w:rFonts w:ascii="標楷體" w:eastAsia="標楷體" w:hAnsi="標楷體" w:hint="eastAsia"/>
        </w:rPr>
        <w:t>參加本局召開兒少相關會議時得依規定支給住宿費及交通費，兒少代</w:t>
      </w:r>
      <w:r w:rsidR="00503914">
        <w:rPr>
          <w:rFonts w:ascii="標楷體" w:eastAsia="標楷體" w:hAnsi="標楷體" w:hint="eastAsia"/>
        </w:rPr>
        <w:t>表需出席本縣兒童及少年福利與權益促進會會議，任期期滿得發予證書</w:t>
      </w:r>
      <w:r w:rsidRPr="004B05C0">
        <w:rPr>
          <w:rFonts w:ascii="標楷體" w:eastAsia="標楷體" w:hAnsi="標楷體" w:hint="eastAsia"/>
        </w:rPr>
        <w:t>。</w:t>
      </w:r>
    </w:p>
    <w:p w:rsidR="007826C1" w:rsidRPr="004B05C0" w:rsidRDefault="007826C1" w:rsidP="0088483E">
      <w:pPr>
        <w:spacing w:line="360" w:lineRule="auto"/>
        <w:ind w:leftChars="178" w:left="1416" w:hangingChars="412" w:hanging="989"/>
        <w:rPr>
          <w:rFonts w:ascii="標楷體" w:eastAsia="標楷體" w:hAnsi="標楷體"/>
        </w:rPr>
      </w:pPr>
      <w:r w:rsidRPr="004B05C0">
        <w:rPr>
          <w:rFonts w:ascii="標楷體" w:eastAsia="標楷體" w:hAnsi="標楷體" w:hint="eastAsia"/>
        </w:rPr>
        <w:t xml:space="preserve">     (</w:t>
      </w:r>
      <w:r w:rsidR="00F65B30" w:rsidRPr="004B05C0">
        <w:rPr>
          <w:rFonts w:ascii="標楷體" w:eastAsia="標楷體" w:hAnsi="標楷體" w:hint="eastAsia"/>
        </w:rPr>
        <w:t>二</w:t>
      </w:r>
      <w:r w:rsidRPr="004B05C0">
        <w:rPr>
          <w:rFonts w:ascii="標楷體" w:eastAsia="標楷體" w:hAnsi="標楷體" w:hint="eastAsia"/>
        </w:rPr>
        <w:t>)任期內應全程出席兒少代表各項相關會議、課程或活動，若遇無法出席，得依規並辦理請假手續，若為</w:t>
      </w:r>
      <w:r w:rsidR="00F0168A" w:rsidRPr="004B05C0">
        <w:rPr>
          <w:rFonts w:ascii="標楷體" w:eastAsia="標楷體" w:hAnsi="標楷體" w:hint="eastAsia"/>
        </w:rPr>
        <w:t>經過請假手續連續缺席三次或出席未達四分之三以上者，即喪失兒少代表資格</w:t>
      </w:r>
      <w:r w:rsidR="000645A7" w:rsidRPr="004B05C0">
        <w:rPr>
          <w:rFonts w:ascii="標楷體" w:eastAsia="標楷體" w:hAnsi="標楷體" w:hint="eastAsia"/>
        </w:rPr>
        <w:t>並不發予證書及服務學習時數。</w:t>
      </w:r>
    </w:p>
    <w:p w:rsidR="007C465A" w:rsidRPr="004B05C0" w:rsidRDefault="000645A7" w:rsidP="004B05C0">
      <w:pPr>
        <w:spacing w:line="360" w:lineRule="auto"/>
        <w:ind w:leftChars="413" w:left="1413" w:hangingChars="176" w:hanging="422"/>
        <w:rPr>
          <w:rFonts w:ascii="標楷體" w:eastAsia="標楷體" w:hAnsi="標楷體"/>
        </w:rPr>
      </w:pPr>
      <w:r w:rsidRPr="004B05C0">
        <w:rPr>
          <w:rFonts w:ascii="標楷體" w:eastAsia="標楷體" w:hAnsi="標楷體" w:hint="eastAsia"/>
        </w:rPr>
        <w:t>(</w:t>
      </w:r>
      <w:r w:rsidR="00F65B30" w:rsidRPr="004B05C0">
        <w:rPr>
          <w:rFonts w:ascii="標楷體" w:eastAsia="標楷體" w:hAnsi="標楷體" w:hint="eastAsia"/>
        </w:rPr>
        <w:t>三</w:t>
      </w:r>
      <w:r w:rsidRPr="004B05C0">
        <w:rPr>
          <w:rFonts w:ascii="標楷體" w:eastAsia="標楷體" w:hAnsi="標楷體" w:hint="eastAsia"/>
        </w:rPr>
        <w:t>)辦理兒少諮詢代表培力等課程及活動，培力內容包含議事規則、溝通決策、團隊合作、公民課程、法治教育、人文關懷等相關課程或活動，並邀請兒少相關倡議團體、專家學者參與課程，以促使少年代表能有更多的資訊蒐集管道能夠多方了解社會大眾關心之議題、形成提案並提供建議，代表本縣兒童少年發聲，維護兒童少年權益。</w:t>
      </w:r>
    </w:p>
    <w:p w:rsidR="000645A7" w:rsidRPr="004B05C0" w:rsidRDefault="000645A7" w:rsidP="000645A7">
      <w:pPr>
        <w:spacing w:line="360" w:lineRule="auto"/>
        <w:ind w:leftChars="413" w:left="1413" w:hangingChars="176" w:hanging="422"/>
        <w:rPr>
          <w:rFonts w:ascii="標楷體" w:eastAsia="標楷體" w:hAnsi="標楷體"/>
        </w:rPr>
      </w:pPr>
      <w:r w:rsidRPr="004B05C0">
        <w:rPr>
          <w:rFonts w:ascii="標楷體" w:eastAsia="標楷體" w:hAnsi="標楷體" w:hint="eastAsia"/>
        </w:rPr>
        <w:t>(</w:t>
      </w:r>
      <w:r w:rsidR="00F65B30" w:rsidRPr="004B05C0">
        <w:rPr>
          <w:rFonts w:ascii="標楷體" w:eastAsia="標楷體" w:hAnsi="標楷體" w:hint="eastAsia"/>
        </w:rPr>
        <w:t>四</w:t>
      </w:r>
      <w:r w:rsidRPr="004B05C0">
        <w:rPr>
          <w:rFonts w:ascii="標楷體" w:eastAsia="標楷體" w:hAnsi="標楷體" w:hint="eastAsia"/>
        </w:rPr>
        <w:t>)</w:t>
      </w:r>
      <w:r w:rsidR="00F65B30" w:rsidRPr="004B05C0">
        <w:rPr>
          <w:rFonts w:ascii="標楷體" w:eastAsia="標楷體" w:hAnsi="標楷體" w:hint="eastAsia"/>
        </w:rPr>
        <w:t>兒少代表互選出召集人及副召集人各一人處理小組會務，由召集人召集會議並擔任主席，召集人因故無法視事時由副召集人代理</w:t>
      </w:r>
      <w:r w:rsidR="00F65B30" w:rsidRPr="004B05C0">
        <w:rPr>
          <w:rFonts w:ascii="標楷體" w:eastAsia="標楷體" w:hAnsi="標楷體" w:hint="eastAsia"/>
        </w:rPr>
        <w:lastRenderedPageBreak/>
        <w:t>之；如召集人及副召集人均不克主持會議，由與會之兒少代表推派一人擔任之。</w:t>
      </w:r>
    </w:p>
    <w:p w:rsidR="000645A7" w:rsidRPr="004B05C0" w:rsidRDefault="000645A7" w:rsidP="000645A7">
      <w:pPr>
        <w:spacing w:line="360" w:lineRule="auto"/>
        <w:ind w:leftChars="414" w:left="1414" w:hangingChars="175" w:hanging="420"/>
        <w:rPr>
          <w:rFonts w:ascii="標楷體" w:eastAsia="標楷體" w:hAnsi="標楷體"/>
        </w:rPr>
      </w:pPr>
      <w:r w:rsidRPr="004B05C0">
        <w:rPr>
          <w:rFonts w:ascii="標楷體" w:eastAsia="標楷體" w:hAnsi="標楷體" w:hint="eastAsia"/>
        </w:rPr>
        <w:t>(</w:t>
      </w:r>
      <w:r w:rsidR="00F65B30" w:rsidRPr="004B05C0">
        <w:rPr>
          <w:rFonts w:ascii="標楷體" w:eastAsia="標楷體" w:hAnsi="標楷體" w:hint="eastAsia"/>
        </w:rPr>
        <w:t>五</w:t>
      </w:r>
      <w:r w:rsidRPr="004B05C0">
        <w:rPr>
          <w:rFonts w:ascii="標楷體" w:eastAsia="標楷體" w:hAnsi="標楷體" w:hint="eastAsia"/>
        </w:rPr>
        <w:t>)</w:t>
      </w:r>
      <w:r w:rsidR="00F65B30" w:rsidRPr="004B05C0">
        <w:rPr>
          <w:rFonts w:ascii="標楷體" w:eastAsia="標楷體" w:hAnsi="標楷體" w:hint="eastAsia"/>
        </w:rPr>
        <w:t>兒少諮詢代表聯繫會議：預計每季召開一次，得依實際狀況予以調整會議次數，並由本局承辦人員、兒少代表列席。</w:t>
      </w:r>
    </w:p>
    <w:p w:rsidR="000645A7" w:rsidRPr="004B05C0" w:rsidRDefault="000645A7" w:rsidP="000645A7">
      <w:pPr>
        <w:spacing w:line="360" w:lineRule="auto"/>
        <w:ind w:leftChars="413" w:left="1413" w:hangingChars="176" w:hanging="422"/>
        <w:rPr>
          <w:rFonts w:ascii="標楷體" w:eastAsia="標楷體" w:hAnsi="標楷體"/>
        </w:rPr>
      </w:pPr>
      <w:r w:rsidRPr="004B05C0">
        <w:rPr>
          <w:rFonts w:ascii="標楷體" w:eastAsia="標楷體" w:hAnsi="標楷體" w:hint="eastAsia"/>
        </w:rPr>
        <w:t>(</w:t>
      </w:r>
      <w:r w:rsidR="00F65B30" w:rsidRPr="004B05C0">
        <w:rPr>
          <w:rFonts w:ascii="標楷體" w:eastAsia="標楷體" w:hAnsi="標楷體" w:hint="eastAsia"/>
        </w:rPr>
        <w:t>六</w:t>
      </w:r>
      <w:r w:rsidRPr="004B05C0">
        <w:rPr>
          <w:rFonts w:ascii="標楷體" w:eastAsia="標楷體" w:hAnsi="標楷體" w:hint="eastAsia"/>
        </w:rPr>
        <w:t>)</w:t>
      </w:r>
      <w:r w:rsidR="00F65B30" w:rsidRPr="004B05C0">
        <w:rPr>
          <w:rFonts w:ascii="標楷體" w:eastAsia="標楷體" w:hAnsi="標楷體" w:hint="eastAsia"/>
        </w:rPr>
        <w:t>本縣兒少福利與權益促進會一年辦理2次會議，兒少代表係因義務於會議當天出席，無法出席會議者需事先向承辦單位請假。</w:t>
      </w:r>
    </w:p>
    <w:p w:rsidR="00F0168A" w:rsidRPr="004B05C0" w:rsidRDefault="000645A7" w:rsidP="00F65B30">
      <w:pPr>
        <w:spacing w:line="360" w:lineRule="auto"/>
        <w:ind w:leftChars="413" w:left="1411" w:hangingChars="175" w:hanging="420"/>
        <w:rPr>
          <w:rFonts w:ascii="標楷體" w:eastAsia="標楷體" w:hAnsi="標楷體"/>
        </w:rPr>
      </w:pPr>
      <w:r w:rsidRPr="004B05C0">
        <w:rPr>
          <w:rFonts w:ascii="標楷體" w:eastAsia="標楷體" w:hAnsi="標楷體" w:hint="eastAsia"/>
        </w:rPr>
        <w:t>(</w:t>
      </w:r>
      <w:r w:rsidR="00360E5C" w:rsidRPr="004B05C0">
        <w:rPr>
          <w:rFonts w:ascii="標楷體" w:eastAsia="標楷體" w:hAnsi="標楷體" w:hint="eastAsia"/>
        </w:rPr>
        <w:t>七</w:t>
      </w:r>
      <w:r w:rsidRPr="004B05C0">
        <w:rPr>
          <w:rFonts w:ascii="標楷體" w:eastAsia="標楷體" w:hAnsi="標楷體" w:hint="eastAsia"/>
        </w:rPr>
        <w:t>)積極參與相關會議及培力課程或活動並提案</w:t>
      </w:r>
      <w:r w:rsidR="00232CFC" w:rsidRPr="004B05C0">
        <w:rPr>
          <w:rFonts w:ascii="標楷體" w:eastAsia="標楷體" w:hAnsi="標楷體" w:hint="eastAsia"/>
        </w:rPr>
        <w:t>者</w:t>
      </w:r>
      <w:r w:rsidRPr="004B05C0">
        <w:rPr>
          <w:rFonts w:ascii="標楷體" w:eastAsia="標楷體" w:hAnsi="標楷體" w:hint="eastAsia"/>
        </w:rPr>
        <w:t>，由本局函請少年就讀學校予以敘獎及表揚。</w:t>
      </w:r>
    </w:p>
    <w:p w:rsidR="00615DA0" w:rsidRPr="004B05C0" w:rsidRDefault="00615DA0" w:rsidP="0088483E">
      <w:pPr>
        <w:spacing w:line="360" w:lineRule="auto"/>
        <w:ind w:leftChars="178" w:left="1416" w:hangingChars="412" w:hanging="989"/>
        <w:rPr>
          <w:rFonts w:ascii="標楷體" w:eastAsia="標楷體" w:hAnsi="標楷體"/>
        </w:rPr>
      </w:pPr>
      <w:r w:rsidRPr="004B05C0">
        <w:rPr>
          <w:rFonts w:ascii="標楷體" w:eastAsia="標楷體" w:hAnsi="標楷體" w:hint="eastAsia"/>
        </w:rPr>
        <w:t>八、辦理期程及內容：</w:t>
      </w:r>
    </w:p>
    <w:tbl>
      <w:tblPr>
        <w:tblStyle w:val="a4"/>
        <w:tblW w:w="8222" w:type="dxa"/>
        <w:tblInd w:w="704" w:type="dxa"/>
        <w:tblLook w:val="04A0" w:firstRow="1" w:lastRow="0" w:firstColumn="1" w:lastColumn="0" w:noHBand="0" w:noVBand="1"/>
      </w:tblPr>
      <w:tblGrid>
        <w:gridCol w:w="1134"/>
        <w:gridCol w:w="3686"/>
        <w:gridCol w:w="3402"/>
      </w:tblGrid>
      <w:tr w:rsidR="00615DA0" w:rsidRPr="004B05C0" w:rsidTr="00DF366A">
        <w:tc>
          <w:tcPr>
            <w:tcW w:w="1134" w:type="dxa"/>
          </w:tcPr>
          <w:p w:rsidR="00615DA0" w:rsidRPr="004B05C0" w:rsidRDefault="00615DA0" w:rsidP="00615DA0">
            <w:pPr>
              <w:spacing w:line="360" w:lineRule="auto"/>
              <w:jc w:val="center"/>
              <w:rPr>
                <w:rFonts w:ascii="標楷體" w:eastAsia="標楷體" w:hAnsi="標楷體"/>
              </w:rPr>
            </w:pPr>
            <w:r w:rsidRPr="004B05C0">
              <w:rPr>
                <w:rFonts w:ascii="標楷體" w:eastAsia="標楷體" w:hAnsi="標楷體" w:hint="eastAsia"/>
              </w:rPr>
              <w:t>期程</w:t>
            </w:r>
          </w:p>
        </w:tc>
        <w:tc>
          <w:tcPr>
            <w:tcW w:w="3686" w:type="dxa"/>
          </w:tcPr>
          <w:p w:rsidR="00615DA0" w:rsidRPr="004B05C0" w:rsidRDefault="00615DA0" w:rsidP="00615DA0">
            <w:pPr>
              <w:spacing w:line="360" w:lineRule="auto"/>
              <w:jc w:val="center"/>
              <w:rPr>
                <w:rFonts w:ascii="標楷體" w:eastAsia="標楷體" w:hAnsi="標楷體"/>
              </w:rPr>
            </w:pPr>
            <w:r w:rsidRPr="004B05C0">
              <w:rPr>
                <w:rFonts w:ascii="標楷體" w:eastAsia="標楷體" w:hAnsi="標楷體" w:hint="eastAsia"/>
              </w:rPr>
              <w:t>實施內容</w:t>
            </w:r>
          </w:p>
        </w:tc>
        <w:tc>
          <w:tcPr>
            <w:tcW w:w="3402" w:type="dxa"/>
          </w:tcPr>
          <w:p w:rsidR="00615DA0" w:rsidRPr="004B05C0" w:rsidRDefault="00615DA0" w:rsidP="00615DA0">
            <w:pPr>
              <w:spacing w:line="360" w:lineRule="auto"/>
              <w:jc w:val="center"/>
              <w:rPr>
                <w:rFonts w:ascii="標楷體" w:eastAsia="標楷體" w:hAnsi="標楷體"/>
              </w:rPr>
            </w:pPr>
            <w:r w:rsidRPr="004B05C0">
              <w:rPr>
                <w:rFonts w:ascii="標楷體" w:eastAsia="標楷體" w:hAnsi="標楷體" w:hint="eastAsia"/>
              </w:rPr>
              <w:t>備註</w:t>
            </w:r>
          </w:p>
        </w:tc>
      </w:tr>
      <w:tr w:rsidR="00615DA0" w:rsidRPr="004B05C0" w:rsidTr="00DF366A">
        <w:trPr>
          <w:trHeight w:val="530"/>
        </w:trPr>
        <w:tc>
          <w:tcPr>
            <w:tcW w:w="1134" w:type="dxa"/>
          </w:tcPr>
          <w:p w:rsidR="00615DA0" w:rsidRPr="004B05C0" w:rsidRDefault="00615DA0" w:rsidP="0088483E">
            <w:pPr>
              <w:spacing w:line="360" w:lineRule="auto"/>
              <w:rPr>
                <w:rFonts w:ascii="標楷體" w:eastAsia="標楷體" w:hAnsi="標楷體"/>
              </w:rPr>
            </w:pPr>
            <w:r w:rsidRPr="004B05C0">
              <w:rPr>
                <w:rFonts w:ascii="標楷體" w:eastAsia="標楷體" w:hAnsi="標楷體" w:hint="eastAsia"/>
              </w:rPr>
              <w:t>9月</w:t>
            </w:r>
          </w:p>
        </w:tc>
        <w:tc>
          <w:tcPr>
            <w:tcW w:w="3686" w:type="dxa"/>
          </w:tcPr>
          <w:p w:rsidR="00615DA0" w:rsidRPr="004B05C0" w:rsidRDefault="00F65B30" w:rsidP="00615DA0">
            <w:pPr>
              <w:spacing w:line="360" w:lineRule="auto"/>
              <w:rPr>
                <w:rFonts w:ascii="標楷體" w:eastAsia="標楷體" w:hAnsi="標楷體"/>
              </w:rPr>
            </w:pPr>
            <w:r w:rsidRPr="004B05C0">
              <w:rPr>
                <w:rFonts w:ascii="標楷體" w:eastAsia="標楷體" w:hAnsi="標楷體" w:hint="eastAsia"/>
              </w:rPr>
              <w:t>發佈訊息、發文各校</w:t>
            </w:r>
          </w:p>
        </w:tc>
        <w:tc>
          <w:tcPr>
            <w:tcW w:w="3402" w:type="dxa"/>
          </w:tcPr>
          <w:p w:rsidR="00615DA0" w:rsidRPr="004B05C0" w:rsidRDefault="00F65B30" w:rsidP="0088483E">
            <w:pPr>
              <w:spacing w:line="360" w:lineRule="auto"/>
              <w:rPr>
                <w:rFonts w:ascii="標楷體" w:eastAsia="標楷體" w:hAnsi="標楷體"/>
              </w:rPr>
            </w:pPr>
            <w:r w:rsidRPr="004B05C0">
              <w:rPr>
                <w:rFonts w:ascii="標楷體" w:eastAsia="標楷體" w:hAnsi="標楷體" w:hint="eastAsia"/>
              </w:rPr>
              <w:t>109.09.15</w:t>
            </w:r>
            <w:r w:rsidR="00615DA0" w:rsidRPr="004B05C0">
              <w:rPr>
                <w:rFonts w:ascii="標楷體" w:eastAsia="標楷體" w:hAnsi="標楷體" w:hint="eastAsia"/>
              </w:rPr>
              <w:t>-</w:t>
            </w:r>
            <w:r w:rsidR="001D7865">
              <w:rPr>
                <w:rFonts w:ascii="標楷體" w:eastAsia="標楷體" w:hAnsi="標楷體" w:hint="eastAsia"/>
              </w:rPr>
              <w:t>10.3</w:t>
            </w:r>
            <w:r w:rsidR="001D7865">
              <w:rPr>
                <w:rFonts w:ascii="標楷體" w:eastAsia="標楷體" w:hAnsi="標楷體"/>
              </w:rPr>
              <w:t>0</w:t>
            </w:r>
            <w:bookmarkStart w:id="0" w:name="_GoBack"/>
            <w:bookmarkEnd w:id="0"/>
            <w:r w:rsidR="008E760D" w:rsidRPr="004B05C0">
              <w:rPr>
                <w:rFonts w:ascii="標楷體" w:eastAsia="標楷體" w:hAnsi="標楷體" w:hint="eastAsia"/>
              </w:rPr>
              <w:t>接受報名</w:t>
            </w:r>
          </w:p>
        </w:tc>
      </w:tr>
      <w:tr w:rsidR="00615DA0" w:rsidRPr="004B05C0" w:rsidTr="00DF366A">
        <w:trPr>
          <w:trHeight w:val="538"/>
        </w:trPr>
        <w:tc>
          <w:tcPr>
            <w:tcW w:w="1134" w:type="dxa"/>
          </w:tcPr>
          <w:p w:rsidR="00615DA0" w:rsidRPr="004B05C0" w:rsidRDefault="00615DA0" w:rsidP="00615DA0">
            <w:pPr>
              <w:spacing w:line="360" w:lineRule="auto"/>
              <w:rPr>
                <w:rFonts w:ascii="標楷體" w:eastAsia="標楷體" w:hAnsi="標楷體"/>
              </w:rPr>
            </w:pPr>
            <w:r w:rsidRPr="004B05C0">
              <w:rPr>
                <w:rFonts w:ascii="標楷體" w:eastAsia="標楷體" w:hAnsi="標楷體" w:hint="eastAsia"/>
              </w:rPr>
              <w:t>10月</w:t>
            </w:r>
          </w:p>
        </w:tc>
        <w:tc>
          <w:tcPr>
            <w:tcW w:w="3686" w:type="dxa"/>
          </w:tcPr>
          <w:p w:rsidR="008E760D" w:rsidRPr="004B05C0" w:rsidRDefault="00615DA0" w:rsidP="00615DA0">
            <w:pPr>
              <w:spacing w:line="360" w:lineRule="auto"/>
              <w:rPr>
                <w:rFonts w:ascii="標楷體" w:eastAsia="標楷體" w:hAnsi="標楷體"/>
              </w:rPr>
            </w:pPr>
            <w:r w:rsidRPr="004B05C0">
              <w:rPr>
                <w:rFonts w:ascii="標楷體" w:eastAsia="標楷體" w:hAnsi="標楷體" w:hint="eastAsia"/>
              </w:rPr>
              <w:t>篩選名單</w:t>
            </w:r>
            <w:r w:rsidR="008E760D" w:rsidRPr="004B05C0">
              <w:rPr>
                <w:rFonts w:ascii="標楷體" w:eastAsia="標楷體" w:hAnsi="標楷體" w:hint="eastAsia"/>
              </w:rPr>
              <w:t>、公開遴選、確認名單</w:t>
            </w:r>
          </w:p>
        </w:tc>
        <w:tc>
          <w:tcPr>
            <w:tcW w:w="3402" w:type="dxa"/>
          </w:tcPr>
          <w:p w:rsidR="008E760D" w:rsidRPr="004B05C0" w:rsidRDefault="00F65B30" w:rsidP="00F65B30">
            <w:pPr>
              <w:spacing w:line="360" w:lineRule="auto"/>
              <w:rPr>
                <w:rFonts w:ascii="標楷體" w:eastAsia="標楷體" w:hAnsi="標楷體"/>
              </w:rPr>
            </w:pPr>
            <w:r w:rsidRPr="004B05C0">
              <w:rPr>
                <w:rFonts w:ascii="標楷體" w:eastAsia="標楷體" w:hAnsi="標楷體" w:hint="eastAsia"/>
              </w:rPr>
              <w:t>109.11.15</w:t>
            </w:r>
            <w:r w:rsidR="008E760D" w:rsidRPr="004B05C0">
              <w:rPr>
                <w:rFonts w:ascii="標楷體" w:eastAsia="標楷體" w:hAnsi="標楷體" w:hint="eastAsia"/>
              </w:rPr>
              <w:t>公布兒少代表名單</w:t>
            </w:r>
          </w:p>
        </w:tc>
      </w:tr>
      <w:tr w:rsidR="00615DA0" w:rsidRPr="004B05C0" w:rsidTr="00DF366A">
        <w:trPr>
          <w:trHeight w:val="2684"/>
        </w:trPr>
        <w:tc>
          <w:tcPr>
            <w:tcW w:w="1134" w:type="dxa"/>
          </w:tcPr>
          <w:p w:rsidR="00F65B30" w:rsidRPr="004B05C0" w:rsidRDefault="00F65B30" w:rsidP="00615DA0">
            <w:pPr>
              <w:spacing w:line="360" w:lineRule="auto"/>
              <w:rPr>
                <w:rFonts w:ascii="標楷體" w:eastAsia="標楷體" w:hAnsi="標楷體"/>
              </w:rPr>
            </w:pPr>
            <w:r w:rsidRPr="004B05C0">
              <w:rPr>
                <w:rFonts w:ascii="標楷體" w:eastAsia="標楷體" w:hAnsi="標楷體" w:hint="eastAsia"/>
              </w:rPr>
              <w:t>次年</w:t>
            </w:r>
          </w:p>
          <w:p w:rsidR="00615DA0" w:rsidRPr="004B05C0" w:rsidRDefault="008E760D" w:rsidP="00615DA0">
            <w:pPr>
              <w:spacing w:line="360" w:lineRule="auto"/>
              <w:rPr>
                <w:rFonts w:ascii="標楷體" w:eastAsia="標楷體" w:hAnsi="標楷體"/>
              </w:rPr>
            </w:pPr>
            <w:r w:rsidRPr="004B05C0">
              <w:rPr>
                <w:rFonts w:ascii="標楷體" w:eastAsia="標楷體" w:hAnsi="標楷體" w:hint="eastAsia"/>
              </w:rPr>
              <w:t>1-12月</w:t>
            </w:r>
          </w:p>
        </w:tc>
        <w:tc>
          <w:tcPr>
            <w:tcW w:w="3686" w:type="dxa"/>
          </w:tcPr>
          <w:p w:rsidR="00615DA0" w:rsidRPr="004B05C0" w:rsidRDefault="008E760D" w:rsidP="00615DA0">
            <w:pPr>
              <w:spacing w:line="360" w:lineRule="auto"/>
              <w:rPr>
                <w:rFonts w:ascii="標楷體" w:eastAsia="標楷體" w:hAnsi="標楷體"/>
              </w:rPr>
            </w:pPr>
            <w:r w:rsidRPr="004B05C0">
              <w:rPr>
                <w:rFonts w:ascii="標楷體" w:eastAsia="標楷體" w:hAnsi="標楷體" w:hint="eastAsia"/>
              </w:rPr>
              <w:t>每季定期1-2次兒少代表培力課程，將請專家學者用座談會方式引導兒少代表討論，內容如認識兒童及少年福利與權利保障法、如何提案、青少年如何發聲等，並依兒少代表需求酌予調整。</w:t>
            </w:r>
          </w:p>
        </w:tc>
        <w:tc>
          <w:tcPr>
            <w:tcW w:w="3402" w:type="dxa"/>
          </w:tcPr>
          <w:p w:rsidR="00615DA0" w:rsidRPr="004B05C0" w:rsidRDefault="00615DA0" w:rsidP="00615DA0">
            <w:pPr>
              <w:spacing w:line="360" w:lineRule="auto"/>
              <w:rPr>
                <w:rFonts w:ascii="標楷體" w:eastAsia="標楷體" w:hAnsi="標楷體"/>
              </w:rPr>
            </w:pPr>
          </w:p>
        </w:tc>
      </w:tr>
    </w:tbl>
    <w:p w:rsidR="00615DA0" w:rsidRPr="004B05C0" w:rsidRDefault="008E760D" w:rsidP="0088483E">
      <w:pPr>
        <w:spacing w:line="360" w:lineRule="auto"/>
        <w:ind w:leftChars="178" w:left="1416" w:hangingChars="412" w:hanging="989"/>
        <w:rPr>
          <w:rFonts w:ascii="標楷體" w:eastAsia="標楷體" w:hAnsi="標楷體"/>
        </w:rPr>
      </w:pPr>
      <w:r w:rsidRPr="004B05C0">
        <w:rPr>
          <w:rFonts w:ascii="標楷體" w:eastAsia="標楷體" w:hAnsi="標楷體" w:hint="eastAsia"/>
        </w:rPr>
        <w:t>九、</w:t>
      </w:r>
      <w:r w:rsidR="00B81EBD" w:rsidRPr="004B05C0">
        <w:rPr>
          <w:rFonts w:ascii="標楷體" w:eastAsia="標楷體" w:hAnsi="標楷體" w:hint="eastAsia"/>
        </w:rPr>
        <w:t>兒童及少年代表培訓內容</w:t>
      </w:r>
    </w:p>
    <w:tbl>
      <w:tblPr>
        <w:tblStyle w:val="a4"/>
        <w:tblW w:w="8222" w:type="dxa"/>
        <w:tblInd w:w="704" w:type="dxa"/>
        <w:tblLook w:val="04A0" w:firstRow="1" w:lastRow="0" w:firstColumn="1" w:lastColumn="0" w:noHBand="0" w:noVBand="1"/>
      </w:tblPr>
      <w:tblGrid>
        <w:gridCol w:w="2835"/>
        <w:gridCol w:w="5387"/>
      </w:tblGrid>
      <w:tr w:rsidR="00B81EBD" w:rsidRPr="004B05C0" w:rsidTr="00F610C8">
        <w:tc>
          <w:tcPr>
            <w:tcW w:w="2835" w:type="dxa"/>
            <w:vAlign w:val="center"/>
          </w:tcPr>
          <w:p w:rsidR="00B81EBD" w:rsidRPr="004B05C0" w:rsidRDefault="00B81EBD" w:rsidP="00B81EBD">
            <w:pPr>
              <w:spacing w:line="360" w:lineRule="auto"/>
              <w:jc w:val="center"/>
              <w:rPr>
                <w:rFonts w:ascii="標楷體" w:eastAsia="標楷體" w:hAnsi="標楷體"/>
              </w:rPr>
            </w:pPr>
            <w:r w:rsidRPr="004B05C0">
              <w:rPr>
                <w:rFonts w:ascii="標楷體" w:eastAsia="標楷體" w:hAnsi="標楷體" w:hint="eastAsia"/>
              </w:rPr>
              <w:t>項目</w:t>
            </w:r>
          </w:p>
        </w:tc>
        <w:tc>
          <w:tcPr>
            <w:tcW w:w="5387" w:type="dxa"/>
            <w:vAlign w:val="center"/>
          </w:tcPr>
          <w:p w:rsidR="00B81EBD" w:rsidRPr="004B05C0" w:rsidRDefault="00B81EBD" w:rsidP="00B81EBD">
            <w:pPr>
              <w:spacing w:line="360" w:lineRule="auto"/>
              <w:jc w:val="center"/>
              <w:rPr>
                <w:rFonts w:ascii="標楷體" w:eastAsia="標楷體" w:hAnsi="標楷體"/>
              </w:rPr>
            </w:pPr>
            <w:r w:rsidRPr="004B05C0">
              <w:rPr>
                <w:rFonts w:ascii="標楷體" w:eastAsia="標楷體" w:hAnsi="標楷體" w:hint="eastAsia"/>
              </w:rPr>
              <w:t>內容</w:t>
            </w:r>
          </w:p>
        </w:tc>
      </w:tr>
      <w:tr w:rsidR="00B81EBD" w:rsidRPr="004B05C0" w:rsidTr="00F610C8">
        <w:tc>
          <w:tcPr>
            <w:tcW w:w="2835" w:type="dxa"/>
          </w:tcPr>
          <w:p w:rsidR="00B81EBD" w:rsidRPr="004B05C0" w:rsidRDefault="00AC5E70" w:rsidP="0088483E">
            <w:pPr>
              <w:spacing w:line="360" w:lineRule="auto"/>
              <w:rPr>
                <w:rFonts w:ascii="標楷體" w:eastAsia="標楷體" w:hAnsi="標楷體"/>
              </w:rPr>
            </w:pPr>
            <w:r w:rsidRPr="004B05C0">
              <w:rPr>
                <w:rFonts w:ascii="標楷體" w:eastAsia="標楷體" w:hAnsi="標楷體" w:hint="eastAsia"/>
              </w:rPr>
              <w:t>始業式</w:t>
            </w:r>
          </w:p>
        </w:tc>
        <w:tc>
          <w:tcPr>
            <w:tcW w:w="5387" w:type="dxa"/>
          </w:tcPr>
          <w:p w:rsidR="00B81EBD" w:rsidRPr="004B05C0" w:rsidRDefault="00AC5E70" w:rsidP="00AC5E70">
            <w:pPr>
              <w:pStyle w:val="a3"/>
              <w:numPr>
                <w:ilvl w:val="0"/>
                <w:numId w:val="5"/>
              </w:numPr>
              <w:spacing w:line="360" w:lineRule="auto"/>
              <w:ind w:leftChars="0"/>
              <w:rPr>
                <w:rFonts w:ascii="標楷體" w:eastAsia="標楷體" w:hAnsi="標楷體"/>
              </w:rPr>
            </w:pPr>
            <w:r w:rsidRPr="004B05C0">
              <w:rPr>
                <w:rFonts w:ascii="標楷體" w:eastAsia="標楷體" w:hAnsi="標楷體" w:hint="eastAsia"/>
              </w:rPr>
              <w:t>認識彼此及團隊互動。</w:t>
            </w:r>
          </w:p>
          <w:p w:rsidR="00AC5E70" w:rsidRPr="004B05C0" w:rsidRDefault="00AC5E70" w:rsidP="00AC5E70">
            <w:pPr>
              <w:pStyle w:val="a3"/>
              <w:numPr>
                <w:ilvl w:val="0"/>
                <w:numId w:val="5"/>
              </w:numPr>
              <w:spacing w:line="360" w:lineRule="auto"/>
              <w:ind w:leftChars="0"/>
              <w:rPr>
                <w:rFonts w:ascii="標楷體" w:eastAsia="標楷體" w:hAnsi="標楷體"/>
              </w:rPr>
            </w:pPr>
            <w:r w:rsidRPr="004B05C0">
              <w:rPr>
                <w:rFonts w:ascii="標楷體" w:eastAsia="標楷體" w:hAnsi="標楷體" w:hint="eastAsia"/>
              </w:rPr>
              <w:t>主辦單位說明方案內容、兒少代表權利及義務…等。</w:t>
            </w:r>
          </w:p>
        </w:tc>
      </w:tr>
      <w:tr w:rsidR="00B81EBD" w:rsidRPr="004B05C0" w:rsidTr="00F610C8">
        <w:tc>
          <w:tcPr>
            <w:tcW w:w="2835" w:type="dxa"/>
          </w:tcPr>
          <w:p w:rsidR="00B81EBD" w:rsidRPr="004B05C0" w:rsidRDefault="00AC5E70" w:rsidP="0088483E">
            <w:pPr>
              <w:spacing w:line="360" w:lineRule="auto"/>
              <w:rPr>
                <w:rFonts w:ascii="標楷體" w:eastAsia="標楷體" w:hAnsi="標楷體"/>
              </w:rPr>
            </w:pPr>
            <w:r w:rsidRPr="004B05C0">
              <w:rPr>
                <w:rFonts w:ascii="標楷體" w:eastAsia="標楷體" w:hAnsi="標楷體" w:hint="eastAsia"/>
              </w:rPr>
              <w:t>幹部遴選</w:t>
            </w:r>
          </w:p>
        </w:tc>
        <w:tc>
          <w:tcPr>
            <w:tcW w:w="5387" w:type="dxa"/>
          </w:tcPr>
          <w:p w:rsidR="00B81EBD" w:rsidRPr="004B05C0" w:rsidRDefault="00AC5E70" w:rsidP="0088483E">
            <w:pPr>
              <w:spacing w:line="360" w:lineRule="auto"/>
              <w:rPr>
                <w:rFonts w:ascii="標楷體" w:eastAsia="標楷體" w:hAnsi="標楷體"/>
              </w:rPr>
            </w:pPr>
            <w:r w:rsidRPr="004B05C0">
              <w:rPr>
                <w:rFonts w:ascii="標楷體" w:eastAsia="標楷體" w:hAnsi="標楷體" w:hint="eastAsia"/>
              </w:rPr>
              <w:t>互選或推派召集人1名、副召集人2名。</w:t>
            </w:r>
          </w:p>
        </w:tc>
      </w:tr>
      <w:tr w:rsidR="00B81EBD" w:rsidRPr="004B05C0" w:rsidTr="00F610C8">
        <w:tc>
          <w:tcPr>
            <w:tcW w:w="2835" w:type="dxa"/>
          </w:tcPr>
          <w:p w:rsidR="00AC5E70" w:rsidRPr="004B05C0" w:rsidRDefault="00AC5E70" w:rsidP="0088483E">
            <w:pPr>
              <w:spacing w:line="360" w:lineRule="auto"/>
              <w:rPr>
                <w:rFonts w:ascii="標楷體" w:eastAsia="標楷體" w:hAnsi="標楷體"/>
              </w:rPr>
            </w:pPr>
            <w:r w:rsidRPr="004B05C0">
              <w:rPr>
                <w:rFonts w:ascii="標楷體" w:eastAsia="標楷體" w:hAnsi="標楷體" w:hint="eastAsia"/>
              </w:rPr>
              <w:t>召開會議</w:t>
            </w:r>
          </w:p>
        </w:tc>
        <w:tc>
          <w:tcPr>
            <w:tcW w:w="5387" w:type="dxa"/>
          </w:tcPr>
          <w:p w:rsidR="00B81EBD" w:rsidRPr="004B05C0" w:rsidRDefault="00AC5E70" w:rsidP="0088483E">
            <w:pPr>
              <w:spacing w:line="360" w:lineRule="auto"/>
              <w:rPr>
                <w:rFonts w:ascii="標楷體" w:eastAsia="標楷體" w:hAnsi="標楷體"/>
              </w:rPr>
            </w:pPr>
            <w:r w:rsidRPr="004B05C0">
              <w:rPr>
                <w:rFonts w:ascii="標楷體" w:eastAsia="標楷體" w:hAnsi="標楷體" w:hint="eastAsia"/>
              </w:rPr>
              <w:t>議題蒐集與討論、檢討與心得分享……等</w:t>
            </w:r>
          </w:p>
        </w:tc>
      </w:tr>
      <w:tr w:rsidR="00B81EBD" w:rsidRPr="004B05C0" w:rsidTr="00F610C8">
        <w:tc>
          <w:tcPr>
            <w:tcW w:w="2835" w:type="dxa"/>
          </w:tcPr>
          <w:p w:rsidR="00B81EBD" w:rsidRPr="004B05C0" w:rsidRDefault="00360E5C" w:rsidP="0088483E">
            <w:pPr>
              <w:spacing w:line="360" w:lineRule="auto"/>
              <w:rPr>
                <w:rFonts w:ascii="標楷體" w:eastAsia="標楷體" w:hAnsi="標楷體"/>
              </w:rPr>
            </w:pPr>
            <w:r w:rsidRPr="004B05C0">
              <w:rPr>
                <w:rFonts w:ascii="標楷體" w:eastAsia="標楷體" w:hAnsi="標楷體" w:hint="eastAsia"/>
              </w:rPr>
              <w:lastRenderedPageBreak/>
              <w:t>出</w:t>
            </w:r>
            <w:r w:rsidR="00AC5E70" w:rsidRPr="004B05C0">
              <w:rPr>
                <w:rFonts w:ascii="標楷體" w:eastAsia="標楷體" w:hAnsi="標楷體" w:hint="eastAsia"/>
              </w:rPr>
              <w:t>席兒少權益促進會</w:t>
            </w:r>
          </w:p>
        </w:tc>
        <w:tc>
          <w:tcPr>
            <w:tcW w:w="5387" w:type="dxa"/>
          </w:tcPr>
          <w:p w:rsidR="00B81EBD" w:rsidRPr="004B05C0" w:rsidRDefault="00360E5C" w:rsidP="0088483E">
            <w:pPr>
              <w:spacing w:line="360" w:lineRule="auto"/>
              <w:rPr>
                <w:rFonts w:ascii="標楷體" w:eastAsia="標楷體" w:hAnsi="標楷體"/>
              </w:rPr>
            </w:pPr>
            <w:r w:rsidRPr="004B05C0">
              <w:rPr>
                <w:rFonts w:ascii="標楷體" w:eastAsia="標楷體" w:hAnsi="標楷體" w:hint="eastAsia"/>
              </w:rPr>
              <w:t>参與本局</w:t>
            </w:r>
            <w:r w:rsidR="00AC5E70" w:rsidRPr="004B05C0">
              <w:rPr>
                <w:rFonts w:ascii="標楷體" w:eastAsia="標楷體" w:hAnsi="標楷體" w:hint="eastAsia"/>
              </w:rPr>
              <w:t>召開之兒童及少年福利與權益促進委員會(每年2次)，協助協調、研究、審議、諮詢及推動相關福利政策。</w:t>
            </w:r>
          </w:p>
        </w:tc>
      </w:tr>
      <w:tr w:rsidR="00AC5E70" w:rsidRPr="004B05C0" w:rsidTr="00F610C8">
        <w:tc>
          <w:tcPr>
            <w:tcW w:w="2835" w:type="dxa"/>
          </w:tcPr>
          <w:p w:rsidR="00AC5E70" w:rsidRPr="004B05C0" w:rsidRDefault="00AC5E70" w:rsidP="0088483E">
            <w:pPr>
              <w:spacing w:line="360" w:lineRule="auto"/>
              <w:rPr>
                <w:rFonts w:ascii="標楷體" w:eastAsia="標楷體" w:hAnsi="標楷體"/>
              </w:rPr>
            </w:pPr>
            <w:r w:rsidRPr="004B05C0">
              <w:rPr>
                <w:rFonts w:ascii="標楷體" w:eastAsia="標楷體" w:hAnsi="標楷體" w:hint="eastAsia"/>
              </w:rPr>
              <w:t>提案</w:t>
            </w:r>
          </w:p>
        </w:tc>
        <w:tc>
          <w:tcPr>
            <w:tcW w:w="5387" w:type="dxa"/>
          </w:tcPr>
          <w:p w:rsidR="00AC5E70" w:rsidRPr="004B05C0" w:rsidRDefault="00AC5E70" w:rsidP="0088483E">
            <w:pPr>
              <w:spacing w:line="360" w:lineRule="auto"/>
              <w:rPr>
                <w:rFonts w:ascii="標楷體" w:eastAsia="標楷體" w:hAnsi="標楷體"/>
              </w:rPr>
            </w:pPr>
            <w:r w:rsidRPr="004B05C0">
              <w:rPr>
                <w:rFonts w:ascii="標楷體" w:eastAsia="標楷體" w:hAnsi="標楷體" w:hint="eastAsia"/>
              </w:rPr>
              <w:t>邀請兒童及少年福利與權益促進委員會成人委員與兒少代表共同關注兒少相關議題，並於本市兒少權益促進會提案。</w:t>
            </w:r>
          </w:p>
        </w:tc>
      </w:tr>
      <w:tr w:rsidR="00AC5E70" w:rsidRPr="004B05C0" w:rsidTr="00F610C8">
        <w:tc>
          <w:tcPr>
            <w:tcW w:w="2835" w:type="dxa"/>
          </w:tcPr>
          <w:p w:rsidR="00AC5E70" w:rsidRPr="004B05C0" w:rsidRDefault="00AC5E70" w:rsidP="0088483E">
            <w:pPr>
              <w:spacing w:line="360" w:lineRule="auto"/>
              <w:rPr>
                <w:rFonts w:ascii="標楷體" w:eastAsia="標楷體" w:hAnsi="標楷體"/>
              </w:rPr>
            </w:pPr>
            <w:r w:rsidRPr="004B05C0">
              <w:rPr>
                <w:rFonts w:ascii="標楷體" w:eastAsia="標楷體" w:hAnsi="標楷體" w:hint="eastAsia"/>
              </w:rPr>
              <w:t>參與兒少相關活動</w:t>
            </w:r>
          </w:p>
        </w:tc>
        <w:tc>
          <w:tcPr>
            <w:tcW w:w="5387" w:type="dxa"/>
          </w:tcPr>
          <w:p w:rsidR="00AC5E70" w:rsidRPr="004B05C0" w:rsidRDefault="00360E5C" w:rsidP="0088483E">
            <w:pPr>
              <w:spacing w:line="360" w:lineRule="auto"/>
              <w:rPr>
                <w:rFonts w:ascii="標楷體" w:eastAsia="標楷體" w:hAnsi="標楷體"/>
              </w:rPr>
            </w:pPr>
            <w:r w:rsidRPr="004B05C0">
              <w:rPr>
                <w:rFonts w:ascii="標楷體" w:eastAsia="標楷體" w:hAnsi="標楷體" w:hint="eastAsia"/>
              </w:rPr>
              <w:t>參與</w:t>
            </w:r>
            <w:r w:rsidR="00AC5E70" w:rsidRPr="004B05C0">
              <w:rPr>
                <w:rFonts w:ascii="標楷體" w:eastAsia="標楷體" w:hAnsi="標楷體" w:hint="eastAsia"/>
              </w:rPr>
              <w:t>及發聲有關本局處所辦理之青少年活動。</w:t>
            </w:r>
          </w:p>
        </w:tc>
      </w:tr>
      <w:tr w:rsidR="00B81EBD" w:rsidRPr="004B05C0" w:rsidTr="00F610C8">
        <w:tc>
          <w:tcPr>
            <w:tcW w:w="2835" w:type="dxa"/>
          </w:tcPr>
          <w:p w:rsidR="00B81EBD" w:rsidRPr="004B05C0" w:rsidRDefault="00AC5E70" w:rsidP="0088483E">
            <w:pPr>
              <w:spacing w:line="360" w:lineRule="auto"/>
              <w:rPr>
                <w:rFonts w:ascii="標楷體" w:eastAsia="標楷體" w:hAnsi="標楷體"/>
              </w:rPr>
            </w:pPr>
            <w:r w:rsidRPr="004B05C0">
              <w:rPr>
                <w:rFonts w:ascii="標楷體" w:eastAsia="標楷體" w:hAnsi="標楷體" w:hint="eastAsia"/>
              </w:rPr>
              <w:t>辦理参訪交流活動</w:t>
            </w:r>
          </w:p>
        </w:tc>
        <w:tc>
          <w:tcPr>
            <w:tcW w:w="5387" w:type="dxa"/>
          </w:tcPr>
          <w:p w:rsidR="00B81EBD" w:rsidRPr="004B05C0" w:rsidRDefault="00360E5C" w:rsidP="0088483E">
            <w:pPr>
              <w:spacing w:line="360" w:lineRule="auto"/>
              <w:rPr>
                <w:rFonts w:ascii="標楷體" w:eastAsia="標楷體" w:hAnsi="標楷體"/>
              </w:rPr>
            </w:pPr>
            <w:r w:rsidRPr="004B05C0">
              <w:rPr>
                <w:rFonts w:ascii="標楷體" w:eastAsia="標楷體" w:hAnsi="標楷體" w:hint="eastAsia"/>
              </w:rPr>
              <w:t>連結其他縣市主辦相關少年代表方案、或</w:t>
            </w:r>
            <w:r w:rsidR="009C6B55" w:rsidRPr="004B05C0">
              <w:rPr>
                <w:rFonts w:ascii="標楷體" w:eastAsia="標楷體" w:hAnsi="標楷體" w:hint="eastAsia"/>
              </w:rPr>
              <w:t>從事青少年服務之單位進行</w:t>
            </w:r>
            <w:r w:rsidR="00817C9D" w:rsidRPr="004B05C0">
              <w:rPr>
                <w:rFonts w:ascii="標楷體" w:eastAsia="標楷體" w:hAnsi="標楷體" w:hint="eastAsia"/>
              </w:rPr>
              <w:t>参訪</w:t>
            </w:r>
            <w:r w:rsidR="009C6B55" w:rsidRPr="004B05C0">
              <w:rPr>
                <w:rFonts w:ascii="標楷體" w:eastAsia="標楷體" w:hAnsi="標楷體" w:hint="eastAsia"/>
              </w:rPr>
              <w:t>或辦理交流活動</w:t>
            </w:r>
            <w:r w:rsidR="00817C9D" w:rsidRPr="004B05C0">
              <w:rPr>
                <w:rFonts w:ascii="標楷體" w:eastAsia="標楷體" w:hAnsi="標楷體" w:hint="eastAsia"/>
              </w:rPr>
              <w:t>等。</w:t>
            </w:r>
          </w:p>
        </w:tc>
      </w:tr>
    </w:tbl>
    <w:p w:rsidR="00ED6AE7" w:rsidRPr="004B05C0" w:rsidRDefault="00817C9D" w:rsidP="0088483E">
      <w:pPr>
        <w:spacing w:line="360" w:lineRule="auto"/>
        <w:ind w:leftChars="178" w:left="1416" w:hangingChars="412" w:hanging="989"/>
        <w:rPr>
          <w:rFonts w:ascii="標楷體" w:eastAsia="標楷體" w:hAnsi="標楷體"/>
        </w:rPr>
      </w:pPr>
      <w:r w:rsidRPr="004B05C0">
        <w:rPr>
          <w:rFonts w:ascii="標楷體" w:eastAsia="標楷體" w:hAnsi="標楷體" w:hint="eastAsia"/>
        </w:rPr>
        <w:t>十</w:t>
      </w:r>
      <w:r w:rsidR="00ED6AE7" w:rsidRPr="004B05C0">
        <w:rPr>
          <w:rFonts w:ascii="標楷體" w:eastAsia="標楷體" w:hAnsi="標楷體" w:hint="eastAsia"/>
        </w:rPr>
        <w:t>、其他：</w:t>
      </w:r>
    </w:p>
    <w:p w:rsidR="00ED6AE7" w:rsidRPr="004B05C0" w:rsidRDefault="00ED6AE7" w:rsidP="006E79E4">
      <w:pPr>
        <w:spacing w:line="360" w:lineRule="auto"/>
        <w:ind w:leftChars="178" w:left="1656" w:hangingChars="512" w:hanging="1229"/>
        <w:rPr>
          <w:rFonts w:ascii="標楷體" w:eastAsia="標楷體" w:hAnsi="標楷體"/>
        </w:rPr>
      </w:pPr>
      <w:r w:rsidRPr="004B05C0">
        <w:rPr>
          <w:rFonts w:ascii="標楷體" w:eastAsia="標楷體" w:hAnsi="標楷體" w:hint="eastAsia"/>
        </w:rPr>
        <w:t xml:space="preserve">     (一)</w:t>
      </w:r>
      <w:r w:rsidR="006E79E4">
        <w:rPr>
          <w:rFonts w:ascii="標楷體" w:eastAsia="標楷體" w:hAnsi="標楷體"/>
        </w:rPr>
        <w:t xml:space="preserve"> </w:t>
      </w:r>
      <w:r w:rsidRPr="004B05C0">
        <w:rPr>
          <w:rFonts w:ascii="標楷體" w:eastAsia="標楷體" w:hAnsi="標楷體" w:hint="eastAsia"/>
        </w:rPr>
        <w:t>參選者對於本遴選計畫所提供或陳述資料若有虛偽或隱匿之情事，經檢舉查證屬實者，得撤銷錄取資格。</w:t>
      </w:r>
    </w:p>
    <w:p w:rsidR="00ED6AE7" w:rsidRPr="004B05C0" w:rsidRDefault="00ED6AE7" w:rsidP="006E79E4">
      <w:pPr>
        <w:spacing w:line="360" w:lineRule="auto"/>
        <w:ind w:leftChars="178" w:left="1656" w:hangingChars="512" w:hanging="1229"/>
        <w:rPr>
          <w:rFonts w:ascii="標楷體" w:eastAsia="標楷體" w:hAnsi="標楷體"/>
        </w:rPr>
      </w:pPr>
      <w:r w:rsidRPr="004B05C0">
        <w:rPr>
          <w:rFonts w:ascii="標楷體" w:eastAsia="標楷體" w:hAnsi="標楷體" w:hint="eastAsia"/>
        </w:rPr>
        <w:t xml:space="preserve">     (二)</w:t>
      </w:r>
      <w:r w:rsidR="006E79E4">
        <w:rPr>
          <w:rFonts w:ascii="標楷體" w:eastAsia="標楷體" w:hAnsi="標楷體"/>
        </w:rPr>
        <w:t xml:space="preserve"> </w:t>
      </w:r>
      <w:r w:rsidR="00360E5C" w:rsidRPr="004B05C0">
        <w:rPr>
          <w:rFonts w:ascii="標楷體" w:eastAsia="標楷體" w:hAnsi="標楷體" w:hint="eastAsia"/>
        </w:rPr>
        <w:t>兒童及少年代表為無給職，但參加本局</w:t>
      </w:r>
      <w:r w:rsidRPr="004B05C0">
        <w:rPr>
          <w:rFonts w:ascii="標楷體" w:eastAsia="標楷體" w:hAnsi="標楷體" w:hint="eastAsia"/>
        </w:rPr>
        <w:t>召開兒少相關會議時得依規定支給住宿費及交通費。</w:t>
      </w:r>
    </w:p>
    <w:p w:rsidR="0003748F" w:rsidRPr="0088483E" w:rsidRDefault="00ED6AE7" w:rsidP="00F65B30">
      <w:pPr>
        <w:spacing w:line="360" w:lineRule="auto"/>
        <w:ind w:leftChars="178" w:left="1416" w:hangingChars="412" w:hanging="989"/>
        <w:rPr>
          <w:rFonts w:ascii="標楷體" w:eastAsia="標楷體" w:hAnsi="標楷體"/>
        </w:rPr>
      </w:pPr>
      <w:r w:rsidRPr="004B05C0">
        <w:rPr>
          <w:rFonts w:ascii="標楷體" w:eastAsia="標楷體" w:hAnsi="標楷體" w:hint="eastAsia"/>
        </w:rPr>
        <w:t xml:space="preserve">     (三)</w:t>
      </w:r>
      <w:r w:rsidR="006E79E4">
        <w:rPr>
          <w:rFonts w:ascii="標楷體" w:eastAsia="標楷體" w:hAnsi="標楷體"/>
        </w:rPr>
        <w:t xml:space="preserve"> </w:t>
      </w:r>
      <w:r w:rsidRPr="004B05C0">
        <w:rPr>
          <w:rFonts w:ascii="標楷體" w:eastAsia="標楷體" w:hAnsi="標楷體" w:hint="eastAsia"/>
        </w:rPr>
        <w:t>本計畫如有未盡事宜，得視</w:t>
      </w:r>
      <w:r>
        <w:rPr>
          <w:rFonts w:ascii="標楷體" w:eastAsia="標楷體" w:hAnsi="標楷體" w:hint="eastAsia"/>
        </w:rPr>
        <w:t>需要修正之。</w:t>
      </w:r>
    </w:p>
    <w:sectPr w:rsidR="0003748F" w:rsidRPr="0088483E" w:rsidSect="00F610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A0684"/>
    <w:multiLevelType w:val="hybridMultilevel"/>
    <w:tmpl w:val="9F6EB606"/>
    <w:lvl w:ilvl="0" w:tplc="ABC4039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C32F93"/>
    <w:multiLevelType w:val="hybridMultilevel"/>
    <w:tmpl w:val="AE8A6410"/>
    <w:lvl w:ilvl="0" w:tplc="14C2C6A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BDF353D"/>
    <w:multiLevelType w:val="hybridMultilevel"/>
    <w:tmpl w:val="36302452"/>
    <w:lvl w:ilvl="0" w:tplc="5B66D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A37D0B"/>
    <w:multiLevelType w:val="hybridMultilevel"/>
    <w:tmpl w:val="2AA439F8"/>
    <w:lvl w:ilvl="0" w:tplc="7DE415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A9D65C2"/>
    <w:multiLevelType w:val="hybridMultilevel"/>
    <w:tmpl w:val="BC8E0E54"/>
    <w:lvl w:ilvl="0" w:tplc="A204EF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CB"/>
    <w:rsid w:val="0003748F"/>
    <w:rsid w:val="000645A7"/>
    <w:rsid w:val="001D7865"/>
    <w:rsid w:val="002137F6"/>
    <w:rsid w:val="00232CFC"/>
    <w:rsid w:val="002B0B2D"/>
    <w:rsid w:val="00333461"/>
    <w:rsid w:val="00360E5C"/>
    <w:rsid w:val="003B1CE9"/>
    <w:rsid w:val="00467BE8"/>
    <w:rsid w:val="004A112F"/>
    <w:rsid w:val="004B05C0"/>
    <w:rsid w:val="00503914"/>
    <w:rsid w:val="00514B80"/>
    <w:rsid w:val="005D070D"/>
    <w:rsid w:val="005E350B"/>
    <w:rsid w:val="00615DA0"/>
    <w:rsid w:val="006A0E1D"/>
    <w:rsid w:val="006E79E4"/>
    <w:rsid w:val="00752E57"/>
    <w:rsid w:val="007826C1"/>
    <w:rsid w:val="007A6CB3"/>
    <w:rsid w:val="007C465A"/>
    <w:rsid w:val="007F65FD"/>
    <w:rsid w:val="00817C9D"/>
    <w:rsid w:val="00847629"/>
    <w:rsid w:val="008520BE"/>
    <w:rsid w:val="0088483E"/>
    <w:rsid w:val="008E760D"/>
    <w:rsid w:val="008E797E"/>
    <w:rsid w:val="008F621F"/>
    <w:rsid w:val="009138CD"/>
    <w:rsid w:val="009C6B55"/>
    <w:rsid w:val="009E5D11"/>
    <w:rsid w:val="00A35555"/>
    <w:rsid w:val="00AC5E70"/>
    <w:rsid w:val="00AE69E1"/>
    <w:rsid w:val="00AE6C23"/>
    <w:rsid w:val="00B30F19"/>
    <w:rsid w:val="00B81EBD"/>
    <w:rsid w:val="00C05A96"/>
    <w:rsid w:val="00C129CF"/>
    <w:rsid w:val="00C50994"/>
    <w:rsid w:val="00C82075"/>
    <w:rsid w:val="00CE36B7"/>
    <w:rsid w:val="00D42C5D"/>
    <w:rsid w:val="00DE525C"/>
    <w:rsid w:val="00DF366A"/>
    <w:rsid w:val="00ED6AE7"/>
    <w:rsid w:val="00F0168A"/>
    <w:rsid w:val="00F610C8"/>
    <w:rsid w:val="00F65B30"/>
    <w:rsid w:val="00F865A4"/>
    <w:rsid w:val="00FD42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A2E3F-9CAC-4775-B907-E1AE2A06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629"/>
    <w:pPr>
      <w:ind w:leftChars="200" w:left="480"/>
    </w:pPr>
  </w:style>
  <w:style w:type="table" w:styleId="a4">
    <w:name w:val="Table Grid"/>
    <w:basedOn w:val="a1"/>
    <w:uiPriority w:val="39"/>
    <w:rsid w:val="00037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29C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12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F32F-21B7-46E5-8475-656308DD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404</Words>
  <Characters>2305</Characters>
  <Application>Microsoft Office Word</Application>
  <DocSecurity>0</DocSecurity>
  <Lines>19</Lines>
  <Paragraphs>5</Paragraphs>
  <ScaleCrop>false</ScaleCrop>
  <Company>Microsoft</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2020-09-01T06:40:00Z</cp:lastPrinted>
  <dcterms:created xsi:type="dcterms:W3CDTF">2020-09-01T06:01:00Z</dcterms:created>
  <dcterms:modified xsi:type="dcterms:W3CDTF">2020-09-15T00:37:00Z</dcterms:modified>
</cp:coreProperties>
</file>