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>日期：</w:t>
      </w:r>
      <w:r w:rsidRPr="008632BA">
        <w:rPr>
          <w:rFonts w:asciiTheme="minorEastAsia" w:eastAsiaTheme="minorEastAsia" w:hAnsiTheme="minorEastAsia"/>
          <w:sz w:val="27"/>
          <w:szCs w:val="27"/>
        </w:rPr>
        <w:t>05/16/2021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>時間：</w:t>
      </w:r>
      <w:r w:rsidRPr="008632BA">
        <w:rPr>
          <w:rFonts w:asciiTheme="minorEastAsia" w:eastAsiaTheme="minorEastAsia" w:hAnsiTheme="minorEastAsia"/>
          <w:sz w:val="27"/>
          <w:szCs w:val="27"/>
        </w:rPr>
        <w:t>10:00am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>信息：不折不扣的福音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>講員：</w:t>
      </w:r>
      <w:proofErr w:type="gramStart"/>
      <w:r w:rsidRPr="008632BA">
        <w:rPr>
          <w:rFonts w:asciiTheme="minorEastAsia" w:eastAsiaTheme="minorEastAsia" w:hAnsiTheme="minorEastAsia" w:hint="eastAsia"/>
          <w:sz w:val="27"/>
          <w:szCs w:val="27"/>
        </w:rPr>
        <w:t>戴祖聖</w:t>
      </w:r>
      <w:proofErr w:type="gramEnd"/>
      <w:r w:rsidRPr="008632BA">
        <w:rPr>
          <w:rFonts w:asciiTheme="minorEastAsia" w:eastAsiaTheme="minorEastAsia" w:hAnsiTheme="minorEastAsia" w:hint="eastAsia"/>
          <w:sz w:val="27"/>
          <w:szCs w:val="27"/>
        </w:rPr>
        <w:t>牧師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>經文：使徒行傳</w:t>
      </w:r>
      <w:r w:rsidRPr="008632BA">
        <w:rPr>
          <w:rFonts w:asciiTheme="minorEastAsia" w:eastAsiaTheme="minorEastAsia" w:hAnsiTheme="minorEastAsia"/>
          <w:sz w:val="27"/>
          <w:szCs w:val="27"/>
        </w:rPr>
        <w:t xml:space="preserve"> 24:1-27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>證道經文：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1. 過了五天，大祭司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亞拿尼亞同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>幾個長老，和一個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辯士帖土羅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下來，向巡撫控告保羅。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2. 保羅被提了來，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帖土羅就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告他說：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3. 腓力斯大人，我們因你得以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大享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>太平，並且這一國的弊病，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因著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你的先見得以更正了；我們隨時隨地滿心感謝不盡。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4. 惟恐多說，你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嫌煩絮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，只求你寬容聽我們說幾句話。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5. 我們看這個人，如同瘟疫一般，是鼓動普天下眾猶太人生亂的，又是拿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撒勒教黨裡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的一個頭目，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6. 連聖殿他也想要污穢；我們把他捉住了。(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有古卷在此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有：要按我們的律法審問，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7. 不料千夫長呂西亞前來，甚是強橫，從我們手中把他奪去，吩咐告他的人到你這裡來。)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8. 你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自己究問他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，就可以知道我們告他的一切事了。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9. 眾猶太人也隨著告他說：事情誠然是這樣。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>10. 巡撫點頭叫保羅說話。他就說：我知道你在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這國裡斷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>事多年，所以我樂意為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自己分訴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11. 你查問就可以知道，從我上耶路撒冷禮拜到今日不過有十二天。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>12. 他們並沒有看見我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在殿裡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，或是在會堂裡，或是在城裡，和人辯論，聳動眾人。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13. 他們現在所告我的事並不能對你證實了。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>14. 但有一件事，我向你承認，就是他們所稱為異端的道，我正按著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那道事奉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>我祖宗的神，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又信合乎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律法的和先知書上一切所記載的，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15. 並且靠著神，盼望死人，無論善惡，都要復活，就是他們自己也有這個盼望。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>16. 我因此自己勉勵，對神對人，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常存無虧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的良心。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>17. 過了幾年，我帶著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賙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>濟本國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的捐項和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供獻的物上去。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>18. 正獻的時候，他們看見我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在殿裡已經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潔淨了，並沒有聚眾，也沒有吵嚷，惟有幾個從亞西亞來的猶太人。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>19. 他們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若有告我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的事，就應當到你面前來告我。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20. 即或不然，這些人若看出我站在公會前，有妄為的地方，他們自己也可以說明。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21. 縱然有，也不過一句話，就是我站在他們中間大聲說：我今日在你們面前受審，是為死人復活的道理。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22. 腓力斯本是詳細曉得這道，就支吾他們說：且等千夫長呂西亞下來，我要審斷你們的事。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>23. 於是吩咐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百夫長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>看守保</w:t>
      </w:r>
      <w:bookmarkStart w:id="0" w:name="_GoBack"/>
      <w:bookmarkEnd w:id="0"/>
      <w:r w:rsidRPr="008632BA">
        <w:rPr>
          <w:rFonts w:asciiTheme="minorEastAsia" w:eastAsiaTheme="minorEastAsia" w:hAnsiTheme="minorEastAsia"/>
          <w:sz w:val="27"/>
          <w:szCs w:val="27"/>
        </w:rPr>
        <w:t xml:space="preserve">羅，並且寬待他，也不攔阻他的親友來供給他。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>24. 過了幾天，腓力斯和他夫人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─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>猶太的女子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土西拉─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>一同來到，就叫了保羅來，聽他講論</w:t>
      </w:r>
      <w:r w:rsidRPr="008632BA">
        <w:rPr>
          <w:rFonts w:asciiTheme="minorEastAsia" w:eastAsiaTheme="minorEastAsia" w:hAnsiTheme="minorEastAsia"/>
          <w:sz w:val="27"/>
          <w:szCs w:val="27"/>
        </w:rPr>
        <w:lastRenderedPageBreak/>
        <w:t xml:space="preserve">信基督耶穌的道。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>25. 保羅講論公義、節制，和將來的審判。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腓力斯甚覺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 xml:space="preserve">恐懼，說：你暫且去吧，等我得便再叫你來。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26. 腓力斯又指望保羅送他銀錢，所以屢次叫他來，和他談論。 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>27. 過了兩年，波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求非斯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>都接了腓力斯的任；腓力斯要討猶太人的喜歡，就留保羅在監裡。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>經文大綱：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>一、為主道受逼迫</w:t>
      </w:r>
      <w:r w:rsidRPr="008632BA">
        <w:rPr>
          <w:rFonts w:asciiTheme="minorEastAsia" w:eastAsiaTheme="minorEastAsia" w:hAnsiTheme="minorEastAsia"/>
          <w:sz w:val="27"/>
          <w:szCs w:val="27"/>
        </w:rPr>
        <w:t xml:space="preserve"> (使徒行傳 27:1-9)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Pr="008632BA">
        <w:rPr>
          <w:rFonts w:asciiTheme="minorEastAsia" w:eastAsiaTheme="minorEastAsia" w:hAnsiTheme="minorEastAsia"/>
          <w:sz w:val="27"/>
          <w:szCs w:val="27"/>
        </w:rPr>
        <w:t>1. 惡者的攻擊 (使徒行傳 27:1-6)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Pr="008632BA">
        <w:rPr>
          <w:rFonts w:asciiTheme="minorEastAsia" w:eastAsiaTheme="minorEastAsia" w:hAnsiTheme="minorEastAsia"/>
          <w:sz w:val="27"/>
          <w:szCs w:val="27"/>
        </w:rPr>
        <w:t>2. 世界的惡意 (使徒行傳 27:7-9)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>二、教會擴展基礎</w:t>
      </w:r>
      <w:r w:rsidRPr="008632BA">
        <w:rPr>
          <w:rFonts w:asciiTheme="minorEastAsia" w:eastAsiaTheme="minorEastAsia" w:hAnsiTheme="minorEastAsia"/>
          <w:sz w:val="27"/>
          <w:szCs w:val="27"/>
        </w:rPr>
        <w:t xml:space="preserve"> (使徒行傳 27:10-21)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Pr="008632BA">
        <w:rPr>
          <w:rFonts w:asciiTheme="minorEastAsia" w:eastAsiaTheme="minorEastAsia" w:hAnsiTheme="minorEastAsia"/>
          <w:sz w:val="27"/>
          <w:szCs w:val="27"/>
        </w:rPr>
        <w:t>1. 無虧的良心 (使徒行傳 27:10-16)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Pr="008632BA">
        <w:rPr>
          <w:rFonts w:asciiTheme="minorEastAsia" w:eastAsiaTheme="minorEastAsia" w:hAnsiTheme="minorEastAsia"/>
          <w:sz w:val="27"/>
          <w:szCs w:val="27"/>
        </w:rPr>
        <w:t>2. 勇敢地見證 (使徒行傳 27:17-21)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>三、單單只傳福音</w:t>
      </w:r>
      <w:r w:rsidRPr="008632BA">
        <w:rPr>
          <w:rFonts w:asciiTheme="minorEastAsia" w:eastAsiaTheme="minorEastAsia" w:hAnsiTheme="minorEastAsia"/>
          <w:sz w:val="27"/>
          <w:szCs w:val="27"/>
        </w:rPr>
        <w:t xml:space="preserve"> (使徒行傳 27:22-27)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Pr="008632BA">
        <w:rPr>
          <w:rFonts w:asciiTheme="minorEastAsia" w:eastAsiaTheme="minorEastAsia" w:hAnsiTheme="minorEastAsia"/>
          <w:sz w:val="27"/>
          <w:szCs w:val="27"/>
        </w:rPr>
        <w:t xml:space="preserve">1. </w:t>
      </w:r>
      <w:proofErr w:type="gramStart"/>
      <w:r w:rsidRPr="008632BA">
        <w:rPr>
          <w:rFonts w:asciiTheme="minorEastAsia" w:eastAsiaTheme="minorEastAsia" w:hAnsiTheme="minorEastAsia"/>
          <w:sz w:val="27"/>
          <w:szCs w:val="27"/>
        </w:rPr>
        <w:t>傳純全</w:t>
      </w:r>
      <w:proofErr w:type="gramEnd"/>
      <w:r w:rsidRPr="008632BA">
        <w:rPr>
          <w:rFonts w:asciiTheme="minorEastAsia" w:eastAsiaTheme="minorEastAsia" w:hAnsiTheme="minorEastAsia"/>
          <w:sz w:val="27"/>
          <w:szCs w:val="27"/>
        </w:rPr>
        <w:t>真道 (使徒行傳 27:22-25)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Pr="008632BA">
        <w:rPr>
          <w:rFonts w:asciiTheme="minorEastAsia" w:eastAsiaTheme="minorEastAsia" w:hAnsiTheme="minorEastAsia"/>
          <w:sz w:val="27"/>
          <w:szCs w:val="27"/>
        </w:rPr>
        <w:t>2. 堅持不妥協 (使徒行傳 27:26-27)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 w:hint="eastAsia"/>
          <w:sz w:val="27"/>
          <w:szCs w:val="27"/>
        </w:rPr>
        <w:t>題目分享：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1. 對於保羅和那些依靠上帝恩典、忠心事奉，用生命榮耀主名的基督徒，他們的生命故事對我有何影響？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2. 面對世界及敵對福音者的攻擊與逼迫，我要如何回應？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3. 為何「無虧的良心」對基督徒而言很重要？請自我檢視對神對人，我是否問心無愧？</w:t>
      </w:r>
    </w:p>
    <w:p w:rsidR="008632BA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4. 保羅談論的「公義，節制，和將來的審判」對我有何提醒與意義？</w:t>
      </w:r>
    </w:p>
    <w:p w:rsidR="003A71B8" w:rsidRPr="008632BA" w:rsidRDefault="008632BA" w:rsidP="008632BA">
      <w:pPr>
        <w:rPr>
          <w:rFonts w:asciiTheme="minorEastAsia" w:eastAsiaTheme="minorEastAsia" w:hAnsiTheme="minorEastAsia"/>
          <w:sz w:val="27"/>
          <w:szCs w:val="27"/>
        </w:rPr>
      </w:pPr>
      <w:r w:rsidRPr="008632BA">
        <w:rPr>
          <w:rFonts w:asciiTheme="minorEastAsia" w:eastAsiaTheme="minorEastAsia" w:hAnsiTheme="minorEastAsia"/>
          <w:sz w:val="27"/>
          <w:szCs w:val="27"/>
        </w:rPr>
        <w:t xml:space="preserve"> 5. 「不折不扣的福音」指的是什麼？我所信的福音是否有被打過折扣？請分享我打算跟人分享不折不扣的福音計畫。</w:t>
      </w:r>
    </w:p>
    <w:sectPr w:rsidR="003A71B8" w:rsidRPr="008632BA" w:rsidSect="008632BA">
      <w:pgSz w:w="11906" w:h="16838"/>
      <w:pgMar w:top="1276" w:right="424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BA"/>
    <w:rsid w:val="003A71B8"/>
    <w:rsid w:val="0086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E74F0-CE4F-4524-BB32-F14F1471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華康娃娃體" w:eastAsia="華康娃娃體" w:hAnsi="新細明體" w:cs="新細明體"/>
        <w:kern w:val="2"/>
        <w:sz w:val="16"/>
        <w:szCs w:val="1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8632BA"/>
  </w:style>
  <w:style w:type="character" w:styleId="a3">
    <w:name w:val="Hyperlink"/>
    <w:basedOn w:val="a0"/>
    <w:uiPriority w:val="99"/>
    <w:semiHidden/>
    <w:unhideWhenUsed/>
    <w:rsid w:val="00863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1</cp:revision>
  <dcterms:created xsi:type="dcterms:W3CDTF">2021-05-17T01:33:00Z</dcterms:created>
  <dcterms:modified xsi:type="dcterms:W3CDTF">2021-05-17T01:34:00Z</dcterms:modified>
</cp:coreProperties>
</file>