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shd w:val="clear" w:color="auto" w:fill="ffffff"/>
        <w:adjustRightInd w:val="false"/>
        <w:snapToGrid w:val="false"/>
        <w:spacing w:after="0" w:lineRule="auto" w:line="240"/>
        <w:outlineLvl w:val="2"/>
        <w:rPr>
          <w:rFonts w:ascii="標楷體" w:cs="Times New Roman" w:eastAsia="標楷體" w:hAnsi="標楷體"/>
          <w:b/>
          <w:bCs/>
          <w:color w:val="1f1f1f"/>
          <w:kern w:val="0"/>
          <w:sz w:val="36"/>
          <w:szCs w:val="36"/>
          <w14:ligatures xmlns:w14="http://schemas.microsoft.com/office/word/2010/wordml" w14:val="none"/>
        </w:rPr>
      </w:pPr>
      <w:r>
        <w:rPr>
          <w:rFonts w:ascii="標楷體" w:cs="Times New Roman" w:eastAsia="標楷體" w:hAnsi="標楷體"/>
          <w:b/>
          <w:bCs/>
          <w:color w:val="1f1f1f"/>
          <w:kern w:val="0"/>
          <w:sz w:val="36"/>
          <w:szCs w:val="36"/>
          <w14:ligatures xmlns:w14="http://schemas.microsoft.com/office/word/2010/wordml" w14:val="none"/>
        </w:rPr>
        <w:t>修法</w:t>
      </w:r>
      <w:r>
        <w:rPr>
          <w:rFonts w:ascii="標楷體" w:cs="Times New Roman" w:eastAsia="標楷體" w:hAnsi="標楷體" w:hint="eastAsia"/>
          <w:b/>
          <w:bCs/>
          <w:color w:val="1f1f1f"/>
          <w:kern w:val="0"/>
          <w:sz w:val="36"/>
          <w:szCs w:val="36"/>
          <w14:ligatures xmlns:w14="http://schemas.microsoft.com/office/word/2010/wordml" w14:val="none"/>
        </w:rPr>
        <w:t>草案</w:t>
      </w:r>
      <w:r>
        <w:rPr>
          <w:rFonts w:ascii="標楷體" w:cs="Times New Roman" w:eastAsia="標楷體" w:hAnsi="標楷體" w:hint="eastAsia"/>
          <w:b/>
          <w:bCs/>
          <w:color w:val="1f1f1f"/>
          <w:kern w:val="0"/>
          <w:sz w:val="36"/>
          <w:szCs w:val="36"/>
          <w14:ligatures xmlns:w14="http://schemas.microsoft.com/office/word/2010/wordml" w14:val="none"/>
        </w:rPr>
        <w:t>一</w:t>
      </w:r>
      <w:r>
        <w:rPr>
          <w:rFonts w:ascii="標楷體" w:cs="Times New Roman" w:eastAsia="標楷體" w:hAnsi="標楷體" w:hint="eastAsia"/>
          <w:b/>
          <w:bCs/>
          <w:color w:val="1f1f1f"/>
          <w:kern w:val="0"/>
          <w:sz w:val="36"/>
          <w:szCs w:val="36"/>
          <w14:ligatures xmlns:w14="http://schemas.microsoft.com/office/word/2010/wordml" w14:val="none"/>
        </w:rPr>
        <w:t>：《</w:t>
      </w:r>
      <w:r>
        <w:rPr>
          <w:rFonts w:ascii="標楷體" w:cs="Times New Roman" w:eastAsia="標楷體" w:hAnsi="標楷體"/>
          <w:b/>
          <w:bCs/>
          <w:color w:val="1f1f1f"/>
          <w:kern w:val="0"/>
          <w:sz w:val="36"/>
          <w:szCs w:val="36"/>
          <w14:ligatures xmlns:w14="http://schemas.microsoft.com/office/word/2010/wordml" w14:val="none"/>
        </w:rPr>
        <w:t>民法物權編施行法</w:t>
      </w:r>
      <w:r>
        <w:rPr>
          <w:rFonts w:ascii="標楷體" w:cs="Times New Roman" w:eastAsia="標楷體" w:hAnsi="標楷體" w:hint="eastAsia"/>
          <w:b/>
          <w:bCs/>
          <w:color w:val="1f1f1f"/>
          <w:kern w:val="0"/>
          <w:sz w:val="36"/>
          <w:szCs w:val="36"/>
          <w14:ligatures xmlns:w14="http://schemas.microsoft.com/office/word/2010/wordml" w14:val="none"/>
        </w:rPr>
        <w:t>》</w:t>
      </w:r>
      <w:r>
        <w:rPr>
          <w:rFonts w:ascii="標楷體" w:cs="Times New Roman" w:eastAsia="標楷體" w:hAnsi="標楷體"/>
          <w:b/>
          <w:bCs/>
          <w:color w:val="1f1f1f"/>
          <w:kern w:val="0"/>
          <w:sz w:val="36"/>
          <w:szCs w:val="36"/>
          <w14:ligatures xmlns:w14="http://schemas.microsoft.com/office/word/2010/wordml" w14:val="none"/>
        </w:rPr>
        <w:t>增訂第 9-1 條</w:t>
      </w:r>
    </w:p>
    <w:p>
      <w:pPr>
        <w:pStyle w:val="style0"/>
        <w:widowControl/>
        <w:shd w:val="clear" w:color="auto" w:fill="ffffff"/>
        <w:adjustRightInd w:val="false"/>
        <w:snapToGrid w:val="false"/>
        <w:spacing w:after="0" w:lineRule="auto" w:line="240"/>
        <w:rPr>
          <w:rFonts w:ascii="標楷體" w:cs="Times New Roman" w:eastAsia="標楷體" w:hAnsi="標楷體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</w:pPr>
      <w:r>
        <w:rPr>
          <w:rFonts w:ascii="標楷體" w:cs="Times New Roman" w:eastAsia="標楷體" w:hAnsi="標楷體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  <w:t>【說明】： 馬祖地區地政體制之</w:t>
      </w:r>
      <w:r>
        <w:rPr>
          <w:rFonts w:ascii="標楷體" w:cs="Times New Roman" w:eastAsia="標楷體" w:hAnsi="標楷體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  <w:t>建立遠遲於</w:t>
      </w:r>
      <w:r>
        <w:rPr>
          <w:rFonts w:ascii="標楷體" w:cs="Times New Roman" w:eastAsia="標楷體" w:hAnsi="標楷體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  <w:t>台灣本島，行政機關遲至民國 82 年始成立，在此之前民眾無從辦理登記。本修正案旨在確保民眾在制度真空期的占有事實能獲得法律承認。</w:t>
      </w:r>
    </w:p>
    <w:p>
      <w:pPr>
        <w:pStyle w:val="style0"/>
        <w:widowControl/>
        <w:shd w:val="clear" w:color="auto" w:fill="ffffff"/>
        <w:adjustRightInd w:val="false"/>
        <w:snapToGrid w:val="false"/>
        <w:spacing w:after="0" w:lineRule="auto" w:line="240"/>
        <w:rPr>
          <w:rFonts w:ascii="標楷體" w:cs="Times New Roman" w:eastAsia="標楷體" w:hAnsi="標楷體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</w:pPr>
      <w:r>
        <w:rPr>
          <w:rFonts w:ascii="標楷體" w:cs="Times New Roman" w:eastAsia="標楷體" w:hAnsi="標楷體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  <w:t>【草案條文】：</w:t>
      </w:r>
    </w:p>
    <w:p>
      <w:pPr>
        <w:pStyle w:val="style0"/>
        <w:widowControl/>
        <w:shd w:val="clear" w:color="auto" w:fill="ffffff"/>
        <w:adjustRightInd w:val="false"/>
        <w:snapToGrid w:val="false"/>
        <w:spacing w:after="0" w:lineRule="auto" w:line="240"/>
        <w:rPr>
          <w:rFonts w:ascii="標楷體" w:cs="Times New Roman" w:eastAsia="標楷體" w:hAnsi="標楷體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</w:pPr>
      <w:r>
        <w:rPr>
          <w:rFonts w:ascii="標楷體" w:cs="Times New Roman" w:eastAsia="標楷體" w:hAnsi="標楷體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  <w:t>第 9-1 條</w:t>
      </w:r>
    </w:p>
    <w:p>
      <w:pPr>
        <w:pStyle w:val="style0"/>
        <w:widowControl/>
        <w:shd w:val="clear" w:color="auto" w:fill="ffffff"/>
        <w:adjustRightInd w:val="false"/>
        <w:snapToGrid w:val="false"/>
        <w:spacing w:after="0" w:lineRule="auto" w:line="240"/>
        <w:rPr>
          <w:rFonts w:ascii="標楷體" w:cs="Times New Roman" w:eastAsia="標楷體" w:hAnsi="標楷體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</w:pPr>
      <w:r>
        <w:rPr>
          <w:rFonts w:ascii="標楷體" w:cs="Times New Roman" w:eastAsia="標楷體" w:hAnsi="標楷體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  <w:t>稱馬祖</w:t>
      </w:r>
      <w:r>
        <w:rPr>
          <w:rFonts w:ascii="標楷體" w:cs="Times New Roman" w:eastAsia="標楷體" w:hAnsi="標楷體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  <w:t>地區祖遺土地</w:t>
      </w:r>
      <w:r>
        <w:rPr>
          <w:rFonts w:ascii="標楷體" w:cs="Times New Roman" w:eastAsia="標楷體" w:hAnsi="標楷體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  <w:t>者，指於福建省連江縣地政機關成立前，已由居民祖先佔有並世代傳承之土地。</w:t>
      </w:r>
    </w:p>
    <w:p>
      <w:pPr>
        <w:pStyle w:val="style0"/>
        <w:widowControl/>
        <w:shd w:val="clear" w:color="auto" w:fill="ffffff"/>
        <w:adjustRightInd w:val="false"/>
        <w:snapToGrid w:val="false"/>
        <w:spacing w:after="0" w:lineRule="auto" w:line="240"/>
        <w:rPr>
          <w:rFonts w:ascii="標楷體" w:cs="Times New Roman" w:eastAsia="標楷體" w:hAnsi="標楷體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</w:pPr>
      <w:r>
        <w:rPr>
          <w:rFonts w:ascii="標楷體" w:cs="Times New Roman" w:eastAsia="標楷體" w:hAnsi="標楷體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  <w:t>前項土地，因馬祖地區於民國八十二年七月一日始正式成立地政機關，其依民法</w:t>
      </w:r>
      <w:r>
        <w:rPr>
          <w:rFonts w:ascii="標楷體" w:cs="Times New Roman" w:eastAsia="標楷體" w:hAnsi="標楷體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  <w:t>物權編規定</w:t>
      </w:r>
      <w:r>
        <w:rPr>
          <w:rFonts w:ascii="標楷體" w:cs="Times New Roman" w:eastAsia="標楷體" w:hAnsi="標楷體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  <w:t>請求登記為所有人時，其占有期間之計算，應以民國八十二年七月一日為時效占有屆滿之基準日。</w:t>
      </w:r>
    </w:p>
    <w:p>
      <w:pPr>
        <w:pStyle w:val="style0"/>
        <w:widowControl/>
        <w:shd w:val="clear" w:color="auto" w:fill="ffffff"/>
        <w:adjustRightInd w:val="false"/>
        <w:snapToGrid w:val="false"/>
        <w:spacing w:after="0" w:lineRule="auto" w:line="240"/>
        <w:rPr>
          <w:rFonts w:ascii="Arial" w:cs="Times New Roman" w:eastAsia="新細明體" w:hAnsi="Arial"/>
          <w:color w:val="1f1f1f"/>
          <w:kern w:val="0"/>
          <w14:ligatures xmlns:w14="http://schemas.microsoft.com/office/word/2010/wordml" w14:val="none"/>
        </w:rPr>
      </w:pPr>
      <w:r>
        <w:rPr>
          <w:rFonts w:ascii="標楷體" w:cs="Times New Roman" w:eastAsia="標楷體" w:hAnsi="標楷體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  <w:t>於前項基準日前已占有達民法規定之取得時效期間者，</w:t>
      </w:r>
      <w:r>
        <w:rPr>
          <w:rFonts w:ascii="標楷體" w:cs="Times New Roman" w:eastAsia="標楷體" w:hAnsi="標楷體" w:hint="eastAsia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  <w:t>則</w:t>
      </w:r>
      <w:r>
        <w:rPr>
          <w:rFonts w:ascii="標楷體" w:cs="Times New Roman" w:eastAsia="標楷體" w:hAnsi="標楷體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  <w:t>視為</w:t>
      </w:r>
      <w:r>
        <w:rPr>
          <w:rFonts w:ascii="標楷體" w:cs="Times New Roman" w:eastAsia="標楷體" w:hAnsi="標楷體" w:hint="eastAsia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  <w:t>所有人登記</w:t>
      </w:r>
      <w:r>
        <w:rPr>
          <w:rFonts w:ascii="標楷體" w:cs="Times New Roman" w:eastAsia="標楷體" w:hAnsi="標楷體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  <w:t>。其因戰地政務時期軍事需要致占有中斷者，視同占有不中斷。</w:t>
      </w:r>
    </w:p>
    <w:p>
      <w:pPr>
        <w:pStyle w:val="style0"/>
        <w:widowControl/>
        <w:shd w:val="clear" w:color="auto" w:fill="ffffff"/>
        <w:spacing w:after="0" w:lineRule="auto" w:line="240"/>
        <w:rPr>
          <w:rFonts w:ascii="Arial" w:cs="Times New Roman" w:eastAsia="新細明體" w:hAnsi="Arial"/>
          <w:color w:val="1f1f1f"/>
          <w:kern w:val="0"/>
          <w14:ligatures xmlns:w14="http://schemas.microsoft.com/office/word/2010/wordml" w14:val="none"/>
        </w:rPr>
      </w:pPr>
      <w:r>
        <w:rPr>
          <w:rFonts w:ascii="Arial" w:cs="Times New Roman" w:eastAsia="新細明體" w:hAnsi="Arial"/>
          <w:color w:val="1f1f1f"/>
          <w:kern w:val="0"/>
          <w14:ligatures xmlns:w14="http://schemas.microsoft.com/office/word/2010/wordml" w14:val="none"/>
        </w:rPr>
        <w:pict>
          <v:rect id="1026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widowControl/>
        <w:shd w:val="clear" w:color="auto" w:fill="ffffff"/>
        <w:adjustRightInd w:val="false"/>
        <w:snapToGrid w:val="false"/>
        <w:spacing w:after="0" w:lineRule="auto" w:line="240"/>
        <w:outlineLvl w:val="2"/>
        <w:rPr>
          <w:rFonts w:ascii="標楷體" w:cs="Times New Roman" w:eastAsia="標楷體" w:hAnsi="標楷體"/>
          <w:b/>
          <w:bCs/>
          <w:color w:val="1f1f1f"/>
          <w:kern w:val="0"/>
          <w:sz w:val="40"/>
          <w:szCs w:val="40"/>
          <w14:ligatures xmlns:w14="http://schemas.microsoft.com/office/word/2010/wordml" w14:val="none"/>
        </w:rPr>
      </w:pPr>
      <w:r>
        <w:rPr>
          <w:rFonts w:ascii="標楷體" w:cs="Times New Roman" w:eastAsia="標楷體" w:hAnsi="標楷體"/>
          <w:b/>
          <w:bCs/>
          <w:color w:val="1f1f1f"/>
          <w:kern w:val="0"/>
          <w:sz w:val="40"/>
          <w:szCs w:val="40"/>
          <w14:ligatures xmlns:w14="http://schemas.microsoft.com/office/word/2010/wordml" w14:val="none"/>
        </w:rPr>
        <w:t>修法草案二：《離島建設條例》第九條第六項修正</w:t>
      </w:r>
    </w:p>
    <w:p>
      <w:pPr>
        <w:pStyle w:val="style0"/>
        <w:widowControl/>
        <w:shd w:val="clear" w:color="auto" w:fill="ffffff"/>
        <w:adjustRightInd w:val="false"/>
        <w:snapToGrid w:val="false"/>
        <w:spacing w:after="0" w:lineRule="auto" w:line="240"/>
        <w:rPr>
          <w:rFonts w:ascii="標楷體" w:cs="Times New Roman" w:eastAsia="標楷體" w:hAnsi="標楷體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</w:pPr>
      <w:r>
        <w:rPr>
          <w:rFonts w:ascii="標楷體" w:cs="Times New Roman" w:eastAsia="標楷體" w:hAnsi="標楷體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  <w:t>【說明】： 現行《離島建設條例》第 9 條雖有返還規定，但程序仍過於繁瑣且對於「占有持續性」要求過嚴。本修正旨在針對馬祖地區增訂「特別條款」，解決占有</w:t>
      </w:r>
      <w:r>
        <w:rPr>
          <w:rFonts w:ascii="標楷體" w:cs="Times New Roman" w:eastAsia="標楷體" w:hAnsi="標楷體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  <w:t>起迄</w:t>
      </w:r>
      <w:r>
        <w:rPr>
          <w:rFonts w:ascii="標楷體" w:cs="Times New Roman" w:eastAsia="標楷體" w:hAnsi="標楷體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  <w:t>點認定的爭議。</w:t>
      </w:r>
    </w:p>
    <w:p>
      <w:pPr>
        <w:pStyle w:val="style0"/>
        <w:widowControl/>
        <w:shd w:val="clear" w:color="auto" w:fill="ffffff"/>
        <w:adjustRightInd w:val="false"/>
        <w:snapToGrid w:val="false"/>
        <w:spacing w:after="0" w:lineRule="auto" w:line="240"/>
        <w:rPr>
          <w:rFonts w:ascii="標楷體" w:cs="Times New Roman" w:eastAsia="標楷體" w:hAnsi="標楷體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</w:pPr>
      <w:r>
        <w:rPr>
          <w:rFonts w:ascii="標楷體" w:cs="Times New Roman" w:eastAsia="標楷體" w:hAnsi="標楷體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  <w:t>【草案條文】：</w:t>
      </w:r>
    </w:p>
    <w:p>
      <w:pPr>
        <w:pStyle w:val="style0"/>
        <w:widowControl/>
        <w:shd w:val="clear" w:color="auto" w:fill="ffffff"/>
        <w:adjustRightInd w:val="false"/>
        <w:snapToGrid w:val="false"/>
        <w:spacing w:after="0" w:lineRule="auto" w:line="240"/>
        <w:rPr>
          <w:rFonts w:ascii="標楷體" w:cs="Times New Roman" w:eastAsia="標楷體" w:hAnsi="標楷體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</w:pPr>
      <w:r>
        <w:rPr>
          <w:rFonts w:ascii="標楷體" w:cs="Times New Roman" w:eastAsia="標楷體" w:hAnsi="標楷體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  <w:t>第九條（修正第六項）</w:t>
      </w:r>
    </w:p>
    <w:p>
      <w:pPr>
        <w:pStyle w:val="style0"/>
        <w:widowControl/>
        <w:shd w:val="clear" w:color="auto" w:fill="ffffff"/>
        <w:adjustRightInd w:val="false"/>
        <w:snapToGrid w:val="false"/>
        <w:spacing w:after="0" w:lineRule="auto" w:line="240"/>
        <w:rPr>
          <w:rFonts w:ascii="標楷體" w:cs="Times New Roman" w:eastAsia="標楷體" w:hAnsi="標楷體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</w:pPr>
      <w:r>
        <w:rPr>
          <w:rFonts w:ascii="標楷體" w:cs="Times New Roman" w:eastAsia="標楷體" w:hAnsi="標楷體" w:hint="eastAsia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  <w:t xml:space="preserve">  </w:t>
      </w:r>
      <w:r>
        <w:rPr>
          <w:rFonts w:ascii="標楷體" w:cs="Times New Roman" w:eastAsia="標楷體" w:hAnsi="標楷體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  <w:t>馬祖地區</w:t>
      </w:r>
      <w:r>
        <w:rPr>
          <w:rFonts w:ascii="標楷體" w:cs="Times New Roman" w:eastAsia="標楷體" w:hAnsi="標楷體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  <w:t>之祖遺土地</w:t>
      </w:r>
      <w:r>
        <w:rPr>
          <w:rFonts w:ascii="標楷體" w:cs="Times New Roman" w:eastAsia="標楷體" w:hAnsi="標楷體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  <w:t>，其因戰地政務時期或軍事原因，致未能辦理土地所有權登記或遭收歸國有者，原土地權利人或其繼承人得檢附相關證明文件</w:t>
      </w:r>
      <w:r>
        <w:rPr>
          <w:rFonts w:ascii="標楷體" w:cs="Times New Roman" w:eastAsia="標楷體" w:hAnsi="標楷體" w:hint="eastAsia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  <w:t>如</w:t>
      </w:r>
      <w:r>
        <w:rPr>
          <w:rFonts w:ascii="標楷體" w:cs="Times New Roman" w:eastAsia="標楷體" w:hAnsi="標楷體" w:hint="eastAsia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  <w:t>：戶籍謄本</w:t>
      </w:r>
      <w:r>
        <w:rPr>
          <w:rFonts w:ascii="標楷體" w:cs="Times New Roman" w:eastAsia="標楷體" w:hAnsi="標楷體" w:hint="eastAsia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  <w:t>、</w:t>
      </w:r>
      <w:r>
        <w:rPr>
          <w:rFonts w:ascii="標楷體" w:cs="Times New Roman" w:eastAsia="標楷體" w:hAnsi="標楷體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  <w:t>四鄰證明</w:t>
      </w:r>
      <w:r>
        <w:rPr>
          <w:rFonts w:ascii="標楷體" w:cs="Times New Roman" w:eastAsia="標楷體" w:hAnsi="標楷體" w:hint="eastAsia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  <w:t>或同鄉聚落耆老證明</w:t>
      </w:r>
      <w:r>
        <w:rPr>
          <w:rFonts w:ascii="標楷體" w:cs="Times New Roman" w:eastAsia="標楷體" w:hAnsi="標楷體" w:hint="eastAsia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  <w:t>等</w:t>
      </w:r>
      <w:r>
        <w:rPr>
          <w:rFonts w:ascii="標楷體" w:cs="Times New Roman" w:eastAsia="標楷體" w:hAnsi="標楷體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  <w:t>，向土地所在地之地政機關申請返還。</w:t>
      </w:r>
    </w:p>
    <w:p>
      <w:pPr>
        <w:pStyle w:val="style0"/>
        <w:adjustRightInd w:val="false"/>
        <w:snapToGrid w:val="false"/>
        <w:spacing w:after="0" w:lineRule="auto" w:line="240"/>
        <w:rPr/>
      </w:pPr>
      <w:r>
        <w:rPr>
          <w:rFonts w:ascii="標楷體" w:cs="Times New Roman" w:eastAsia="標楷體" w:hAnsi="標楷體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  <w:t>針對馬祖地區，前項申請返還之取得時效認定，應以民國八十二年七月一日（連江縣地政事務所成立日）為占有事實之截止計算日。 凡於該日前已占有達法律規定年限，或因軍事佔用致占有中斷者，</w:t>
      </w:r>
      <w:r>
        <w:rPr>
          <w:rFonts w:ascii="標楷體" w:cs="Times New Roman" w:eastAsia="標楷體" w:hAnsi="標楷體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  <w:t>均得申請</w:t>
      </w:r>
      <w:r>
        <w:rPr>
          <w:rFonts w:ascii="標楷體" w:cs="Times New Roman" w:eastAsia="標楷體" w:hAnsi="標楷體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  <w:t>登記為私有。地政機關受理申請後，應簡化審查程序，除有明顯權利衝突外，不得</w:t>
      </w:r>
      <w:r>
        <w:rPr>
          <w:rFonts w:ascii="標楷體" w:cs="Times New Roman" w:eastAsia="標楷體" w:hAnsi="標楷體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  <w:t>逕</w:t>
      </w:r>
      <w:r>
        <w:rPr>
          <w:rFonts w:ascii="標楷體" w:cs="Times New Roman" w:eastAsia="標楷體" w:hAnsi="標楷體"/>
          <w:b/>
          <w:bCs/>
          <w:color w:val="1f1f1f"/>
          <w:kern w:val="0"/>
          <w:sz w:val="30"/>
          <w:szCs w:val="30"/>
          <w14:ligatures xmlns:w14="http://schemas.microsoft.com/office/word/2010/wordml" w14:val="none"/>
        </w:rPr>
        <w:t>予駁回。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ptos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ptos Display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val="fullPage"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新細明體" w:hAnsi="Aptos"/>
        <w:kern w:val="2"/>
        <w:sz w:val="24"/>
        <w:szCs w:val="24"/>
        <w:lang w:val="en-US" w:bidi="ar-SA" w:eastAsia="zh-TW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>
      <w:widowControl w:val="false"/>
    </w:pPr>
    <w:r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480" w:after="80"/>
      <w:outlineLvl w:val="0"/>
    </w:pPr>
    <w:rPr>
      <w:rFonts w:ascii="Aptos Display" w:cs="宋体" w:eastAsia="新細明體" w:hAnsi="Aptos Display"/>
      <w:color w:val="0f4761"/>
      <w:sz w:val="48"/>
      <w:szCs w:val="48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宋体" w:eastAsia="新細明體" w:hAnsi="Aptos Display"/>
      <w:color w:val="0f4761"/>
      <w:sz w:val="40"/>
      <w:szCs w:val="40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40"/>
      <w:outlineLvl w:val="2"/>
    </w:pPr>
    <w:rPr>
      <w:rFonts w:cs="宋体" w:eastAsia="新細明體"/>
      <w:color w:val="0f4761"/>
      <w:sz w:val="32"/>
      <w:szCs w:val="32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160" w:after="40"/>
      <w:outlineLvl w:val="3"/>
    </w:pPr>
    <w:rPr>
      <w:rFonts w:cs="宋体" w:eastAsia="新細明體"/>
      <w:color w:val="0f4761"/>
      <w:sz w:val="28"/>
      <w:szCs w:val="28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新細明體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新細明體"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ind w:left="100" w:leftChars="100"/>
      <w:outlineLvl w:val="6"/>
    </w:pPr>
    <w:rPr>
      <w:rFonts w:cs="宋体" w:eastAsia="新細明體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before="40" w:after="0"/>
      <w:ind w:left="200" w:leftChars="200"/>
      <w:outlineLvl w:val="7"/>
    </w:pPr>
    <w:rPr>
      <w:rFonts w:cs="宋体" w:eastAsia="新細明體"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before="40" w:after="0"/>
      <w:ind w:left="300" w:leftChars="300"/>
      <w:outlineLvl w:val="8"/>
    </w:pPr>
    <w:rPr>
      <w:rFonts w:cs="宋体" w:eastAsia="新細明體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標題 1 字元"/>
    <w:basedOn w:val="style65"/>
    <w:next w:val="style4097"/>
    <w:link w:val="style1"/>
    <w:uiPriority w:val="9"/>
    <w:rPr>
      <w:rFonts w:ascii="Aptos Display" w:cs="宋体" w:eastAsia="新細明體" w:hAnsi="Aptos Display"/>
      <w:color w:val="0f4761"/>
      <w:sz w:val="48"/>
      <w:szCs w:val="48"/>
    </w:rPr>
  </w:style>
  <w:style w:type="character" w:customStyle="1" w:styleId="style4098">
    <w:name w:val="標題 2 字元"/>
    <w:basedOn w:val="style65"/>
    <w:next w:val="style4098"/>
    <w:link w:val="style2"/>
    <w:uiPriority w:val="9"/>
    <w:rPr>
      <w:rFonts w:ascii="Aptos Display" w:cs="宋体" w:eastAsia="新細明體" w:hAnsi="Aptos Display"/>
      <w:color w:val="0f4761"/>
      <w:sz w:val="40"/>
      <w:szCs w:val="40"/>
    </w:rPr>
  </w:style>
  <w:style w:type="character" w:customStyle="1" w:styleId="style4099">
    <w:name w:val="標題 3 字元"/>
    <w:basedOn w:val="style65"/>
    <w:next w:val="style4099"/>
    <w:link w:val="style3"/>
    <w:uiPriority w:val="9"/>
    <w:rPr>
      <w:rFonts w:cs="宋体" w:eastAsia="新細明體"/>
      <w:color w:val="0f4761"/>
      <w:sz w:val="32"/>
      <w:szCs w:val="32"/>
    </w:rPr>
  </w:style>
  <w:style w:type="character" w:customStyle="1" w:styleId="style4100">
    <w:name w:val="標題 4 字元"/>
    <w:basedOn w:val="style65"/>
    <w:next w:val="style4100"/>
    <w:link w:val="style4"/>
    <w:uiPriority w:val="9"/>
    <w:rPr>
      <w:rFonts w:cs="宋体" w:eastAsia="新細明體"/>
      <w:color w:val="0f4761"/>
      <w:sz w:val="28"/>
      <w:szCs w:val="28"/>
    </w:rPr>
  </w:style>
  <w:style w:type="character" w:customStyle="1" w:styleId="style4101">
    <w:name w:val="標題 5 字元"/>
    <w:basedOn w:val="style65"/>
    <w:next w:val="style4101"/>
    <w:link w:val="style5"/>
    <w:uiPriority w:val="9"/>
    <w:rPr>
      <w:rFonts w:cs="宋体" w:eastAsia="新細明體"/>
      <w:color w:val="0f4761"/>
    </w:rPr>
  </w:style>
  <w:style w:type="character" w:customStyle="1" w:styleId="style4102">
    <w:name w:val="標題 6 字元"/>
    <w:basedOn w:val="style65"/>
    <w:next w:val="style4102"/>
    <w:link w:val="style6"/>
    <w:uiPriority w:val="9"/>
    <w:rPr>
      <w:rFonts w:cs="宋体" w:eastAsia="新細明體"/>
      <w:color w:val="595959"/>
    </w:rPr>
  </w:style>
  <w:style w:type="character" w:customStyle="1" w:styleId="style4103">
    <w:name w:val="標題 7 字元"/>
    <w:basedOn w:val="style65"/>
    <w:next w:val="style4103"/>
    <w:link w:val="style7"/>
    <w:uiPriority w:val="9"/>
    <w:rPr>
      <w:rFonts w:cs="宋体" w:eastAsia="新細明體"/>
      <w:color w:val="595959"/>
    </w:rPr>
  </w:style>
  <w:style w:type="character" w:customStyle="1" w:styleId="style4104">
    <w:name w:val="標題 8 字元"/>
    <w:basedOn w:val="style65"/>
    <w:next w:val="style4104"/>
    <w:link w:val="style8"/>
    <w:uiPriority w:val="9"/>
    <w:rPr>
      <w:rFonts w:cs="宋体" w:eastAsia="新細明體"/>
      <w:color w:val="272727"/>
    </w:rPr>
  </w:style>
  <w:style w:type="character" w:customStyle="1" w:styleId="style4105">
    <w:name w:val="標題 9 字元"/>
    <w:basedOn w:val="style65"/>
    <w:next w:val="style4105"/>
    <w:link w:val="style9"/>
    <w:uiPriority w:val="9"/>
    <w:rPr>
      <w:rFonts w:cs="宋体" w:eastAsia="新細明體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jc w:val="center"/>
      <w:contextualSpacing/>
    </w:pPr>
    <w:rPr>
      <w:rFonts w:ascii="Aptos Display" w:cs="宋体" w:eastAsia="新細明體" w:hAnsi="Aptos Display"/>
      <w:spacing w:val="-10"/>
      <w:kern w:val="28"/>
      <w:sz w:val="56"/>
      <w:szCs w:val="56"/>
    </w:rPr>
  </w:style>
  <w:style w:type="character" w:customStyle="1" w:styleId="style4106">
    <w:name w:val="標題 字元"/>
    <w:basedOn w:val="style65"/>
    <w:next w:val="style4106"/>
    <w:link w:val="style62"/>
    <w:uiPriority w:val="10"/>
    <w:rPr>
      <w:rFonts w:ascii="Aptos Display" w:cs="宋体" w:eastAsia="新細明體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  <w:jc w:val="center"/>
    </w:pPr>
    <w:rPr>
      <w:rFonts w:ascii="Aptos Display" w:cs="宋体" w:eastAsia="新細明體" w:hAnsi="Aptos Display"/>
      <w:color w:val="595959"/>
      <w:spacing w:val="15"/>
      <w:sz w:val="28"/>
      <w:szCs w:val="28"/>
    </w:rPr>
  </w:style>
  <w:style w:type="character" w:customStyle="1" w:styleId="style4107">
    <w:name w:val="副標題 字元"/>
    <w:basedOn w:val="style65"/>
    <w:next w:val="style4107"/>
    <w:link w:val="style74"/>
    <w:uiPriority w:val="11"/>
    <w:rPr>
      <w:rFonts w:ascii="Aptos Display" w:cs="宋体" w:eastAsia="新細明體" w:hAnsi="Aptos Display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引文 字元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鮮明引文 字元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paragraph" w:styleId="style31">
    <w:name w:val="header"/>
    <w:basedOn w:val="style0"/>
    <w:next w:val="style31"/>
    <w:link w:val="style4110"/>
    <w:uiPriority w:val="99"/>
    <w:pPr>
      <w:tabs>
        <w:tab w:val="center" w:leader="none" w:pos="4153"/>
        <w:tab w:val="right" w:leader="none" w:pos="8306"/>
      </w:tabs>
      <w:snapToGrid w:val="false"/>
    </w:pPr>
    <w:rPr>
      <w:sz w:val="20"/>
      <w:szCs w:val="20"/>
    </w:rPr>
  </w:style>
  <w:style w:type="character" w:customStyle="1" w:styleId="style4110">
    <w:name w:val="頁首 字元"/>
    <w:basedOn w:val="style65"/>
    <w:next w:val="style4110"/>
    <w:link w:val="style31"/>
    <w:uiPriority w:val="99"/>
    <w:rPr>
      <w:sz w:val="20"/>
      <w:szCs w:val="20"/>
    </w:rPr>
  </w:style>
  <w:style w:type="paragraph" w:styleId="style32">
    <w:name w:val="footer"/>
    <w:basedOn w:val="style0"/>
    <w:next w:val="style32"/>
    <w:link w:val="style4111"/>
    <w:uiPriority w:val="99"/>
    <w:pPr>
      <w:tabs>
        <w:tab w:val="center" w:leader="none" w:pos="4153"/>
        <w:tab w:val="right" w:leader="none" w:pos="8306"/>
      </w:tabs>
      <w:snapToGrid w:val="false"/>
    </w:pPr>
    <w:rPr>
      <w:sz w:val="20"/>
      <w:szCs w:val="20"/>
    </w:rPr>
  </w:style>
  <w:style w:type="character" w:customStyle="1" w:styleId="style4111">
    <w:name w:val="頁尾 字元"/>
    <w:basedOn w:val="style65"/>
    <w:next w:val="style4111"/>
    <w:link w:val="style32"/>
    <w:uiPriority w:val="99"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652</Words>
  <Pages>1</Pages>
  <Characters>657</Characters>
  <Application>WPS Office</Application>
  <DocSecurity>0</DocSecurity>
  <Paragraphs>14</Paragraphs>
  <ScaleCrop>false</ScaleCrop>
  <LinksUpToDate>false</LinksUpToDate>
  <CharactersWithSpaces>670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2026-04-10T08:46:00Z</dcterms:created>
  <dc:creator>儀宇 陳</dc:creator>
  <lastModifiedBy>V2231</lastModifiedBy>
  <lastPrinted>2026-04-06T05:55:00Z</lastPrinted>
  <dcterms:modified xsi:type="dcterms:W3CDTF">2026-04-10T08:46:00Z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5adae058633e4d339dda4fca4fbeb2cb</vt:lpwstr>
  </property>
</Properties>
</file>